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ind w:firstLine="883" w:firstLineChars="200"/>
        <w:jc w:val="center"/>
        <w:rPr>
          <w:rFonts w:asciiTheme="majorEastAsia" w:hAnsiTheme="majorEastAsia" w:eastAsiaTheme="majorEastAsia"/>
          <w:b/>
          <w:bCs w:val="0"/>
          <w:color w:val="auto"/>
          <w:sz w:val="44"/>
          <w:szCs w:val="44"/>
        </w:rPr>
      </w:pPr>
      <w:r>
        <w:rPr>
          <w:rFonts w:hint="eastAsia" w:asciiTheme="majorEastAsia" w:hAnsiTheme="majorEastAsia" w:eastAsiaTheme="majorEastAsia"/>
          <w:b/>
          <w:bCs w:val="0"/>
          <w:color w:val="auto"/>
          <w:sz w:val="44"/>
          <w:szCs w:val="44"/>
        </w:rPr>
        <w:t>考点9 文言文阅读</w:t>
      </w:r>
    </w:p>
    <w:p>
      <w:pPr>
        <w:pStyle w:val="3"/>
        <w:snapToGrid w:val="0"/>
        <w:spacing w:line="360" w:lineRule="auto"/>
        <w:ind w:firstLine="560" w:firstLineChars="200"/>
        <w:rPr>
          <w:rFonts w:ascii="Times New Roman" w:hAnsi="Times New Roman" w:cs="宋体"/>
          <w:b w:val="0"/>
          <w:bCs/>
          <w:color w:val="auto"/>
        </w:rPr>
      </w:pPr>
      <w:r>
        <w:rPr>
          <w:rFonts w:hint="eastAsia" w:asciiTheme="minorEastAsia" w:hAnsiTheme="minorEastAsia"/>
          <w:b w:val="0"/>
          <w:bCs/>
          <w:color w:val="auto"/>
          <w:sz w:val="28"/>
          <w:szCs w:val="28"/>
        </w:rPr>
        <w:t>[201</w:t>
      </w:r>
      <w:r>
        <w:rPr>
          <w:rFonts w:hint="eastAsia" w:asciiTheme="minorEastAsia" w:hAnsiTheme="minorEastAsia"/>
          <w:b w:val="0"/>
          <w:bCs/>
          <w:color w:val="auto"/>
          <w:sz w:val="28"/>
          <w:szCs w:val="28"/>
          <w:lang w:val="en-US" w:eastAsia="zh-CN"/>
        </w:rPr>
        <w:t>7</w:t>
      </w:r>
      <w:r>
        <w:rPr>
          <w:rFonts w:hint="eastAsia" w:asciiTheme="minorEastAsia" w:hAnsiTheme="minorEastAsia"/>
          <w:b w:val="0"/>
          <w:bCs/>
          <w:color w:val="auto"/>
          <w:sz w:val="28"/>
          <w:szCs w:val="28"/>
        </w:rPr>
        <w:t>新课标全国卷乙卷（Ⅰ卷）]</w:t>
      </w:r>
      <w:r>
        <w:rPr>
          <w:rFonts w:ascii="Times New Roman" w:hAnsi="Times New Roman" w:eastAsia="黑体" w:cs="宋体"/>
          <w:b w:val="0"/>
          <w:bCs/>
          <w:color w:val="auto"/>
        </w:rPr>
        <w:t>文言文阅读</w:t>
      </w:r>
      <w:r>
        <w:rPr>
          <w:rFonts w:ascii="Times New Roman" w:hAnsi="Times New Roman" w:cs="宋体"/>
          <w:b w:val="0"/>
          <w:bCs/>
          <w:color w:val="auto"/>
        </w:rPr>
        <w:t>(本题共4小题，19分)</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阅读下面的文言文，完成</w:t>
      </w:r>
      <w:r>
        <w:rPr>
          <w:rFonts w:hint="eastAsia" w:ascii="Times New Roman" w:hAnsi="Times New Roman" w:cs="宋体"/>
          <w:b w:val="0"/>
          <w:bCs/>
          <w:color w:val="auto"/>
          <w:lang w:eastAsia="zh-CN"/>
        </w:rPr>
        <w:t>问</w:t>
      </w:r>
      <w:r>
        <w:rPr>
          <w:rFonts w:ascii="Times New Roman" w:hAnsi="Times New Roman" w:cs="宋体"/>
          <w:b w:val="0"/>
          <w:bCs/>
          <w:color w:val="auto"/>
        </w:rPr>
        <w:t>题。</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楷体_GB2312" w:cs="宋体"/>
          <w:b w:val="0"/>
          <w:bCs/>
          <w:color w:val="auto"/>
        </w:rPr>
        <w:t>谢弘微，陈郡阳夏人也。父思，武昌太守。从叔峻，司空琰第二子也，无后，以弘微为嗣。弘微本名密，犯所继内讳，故</w:t>
      </w:r>
      <w:r>
        <w:rPr>
          <w:rFonts w:ascii="Times New Roman" w:hAnsi="Times New Roman" w:eastAsia="楷体_GB2312" w:cs="宋体"/>
          <w:b w:val="0"/>
          <w:bCs/>
          <w:color w:val="auto"/>
          <w:em w:val="underDot"/>
        </w:rPr>
        <w:t>以字行</w:t>
      </w:r>
      <w:r>
        <w:rPr>
          <w:rFonts w:ascii="Times New Roman" w:hAnsi="Times New Roman" w:eastAsia="楷体_GB2312" w:cs="宋体"/>
          <w:b w:val="0"/>
          <w:bCs/>
          <w:color w:val="auto"/>
        </w:rPr>
        <w:t>。</w:t>
      </w:r>
      <w:r>
        <w:rPr>
          <w:rFonts w:ascii="Times New Roman" w:hAnsi="Times New Roman" w:eastAsia="楷体_GB2312" w:cs="宋体"/>
          <w:b w:val="0"/>
          <w:bCs/>
          <w:color w:val="auto"/>
          <w:u w:val="wave"/>
        </w:rPr>
        <w:t>童幼时精神端审时然后言所继叔父混名知人见而异之谓思曰此儿深中夙敏方成佳器有子如此足矣</w:t>
      </w:r>
      <w:r>
        <w:rPr>
          <w:rFonts w:ascii="Times New Roman" w:hAnsi="Times New Roman" w:eastAsia="楷体_GB2312" w:cs="宋体"/>
          <w:b w:val="0"/>
          <w:bCs/>
          <w:color w:val="auto"/>
        </w:rPr>
        <w:t>弘微家素贫俭，而所继丰泰，唯受书数千卷，遣财禄秩，一不关豫。混风格高峻，少所交纳，唯与族子灵运、瞻、曜、弘微并以文义赏会。尝共宴处，居在乌衣巷，故谓之乌衣之游。瞻等才辞辩富，弘微每以约言服之，混特所敬贵，号曰微子。义熙八年，混以刘毅党见诛，妻晋陵公主以混家事委之弘微。弘微经纪生业，事若在公，一钱尺帛出入，皆有文薄。高祖受命，晋陵公主降为东乡君。自混亡，至是九载，而室宇修整，仓廪充盈，门徒业使，不异平日，田畴垦辟，有加于旧。中外</w:t>
      </w:r>
      <w:r>
        <w:rPr>
          <w:rFonts w:ascii="Times New Roman" w:hAnsi="Times New Roman" w:eastAsia="楷体_GB2312" w:cs="宋体"/>
          <w:b w:val="0"/>
          <w:bCs/>
          <w:color w:val="auto"/>
          <w:em w:val="underDot"/>
        </w:rPr>
        <w:t>姻亲</w:t>
      </w:r>
      <w:r>
        <w:rPr>
          <w:rFonts w:ascii="Times New Roman" w:hAnsi="Times New Roman" w:eastAsia="楷体_GB2312" w:cs="宋体"/>
          <w:b w:val="0"/>
          <w:bCs/>
          <w:color w:val="auto"/>
        </w:rPr>
        <w:t>，道俗义旧，入门莫不叹息，或为之涕流，感弘微之义也。</w:t>
      </w:r>
      <w:r>
        <w:rPr>
          <w:rFonts w:ascii="Times New Roman" w:hAnsi="Times New Roman" w:eastAsia="楷体_GB2312" w:cs="宋体"/>
          <w:b w:val="0"/>
          <w:bCs/>
          <w:color w:val="auto"/>
          <w:u w:val="single"/>
        </w:rPr>
        <w:t>性严正，举止必循礼度，事继亲之党，恭谨过常。</w:t>
      </w:r>
      <w:r>
        <w:rPr>
          <w:rFonts w:ascii="Times New Roman" w:hAnsi="Times New Roman" w:eastAsia="楷体_GB2312" w:cs="宋体"/>
          <w:b w:val="0"/>
          <w:bCs/>
          <w:color w:val="auto"/>
        </w:rPr>
        <w:t>太祖镇江陵，弘微为文学。</w:t>
      </w:r>
      <w:r>
        <w:rPr>
          <w:rFonts w:ascii="Times New Roman" w:hAnsi="Times New Roman" w:eastAsia="楷体_GB2312" w:cs="宋体"/>
          <w:b w:val="0"/>
          <w:bCs/>
          <w:color w:val="auto"/>
          <w:em w:val="underDot"/>
        </w:rPr>
        <w:t>母忧</w:t>
      </w:r>
      <w:r>
        <w:rPr>
          <w:rFonts w:ascii="Times New Roman" w:hAnsi="Times New Roman" w:eastAsia="楷体_GB2312" w:cs="宋体"/>
          <w:b w:val="0"/>
          <w:bCs/>
          <w:color w:val="auto"/>
        </w:rPr>
        <w:t>去职。居丧以孝称，服阕逾年，菜蔬不改。兄曜历御史中丞，元嘉四年卒。弘微蔬食积时，哀戚过礼，服虽除，犹不啖鱼肉。弘微少孤，事兄如父，兄弟友穆之至，举世莫及也。弘微口不言人短长，</w:t>
      </w:r>
      <w:r>
        <w:rPr>
          <w:rFonts w:ascii="Times New Roman" w:hAnsi="Times New Roman" w:eastAsia="楷体_GB2312" w:cs="宋体"/>
          <w:b w:val="0"/>
          <w:bCs/>
          <w:color w:val="auto"/>
          <w:u w:val="single"/>
        </w:rPr>
        <w:t>而曜好臧否人物，曜每言论，弘微常以它语乱之。</w:t>
      </w:r>
      <w:r>
        <w:rPr>
          <w:rFonts w:ascii="Times New Roman" w:hAnsi="Times New Roman" w:eastAsia="楷体_GB2312" w:cs="宋体"/>
          <w:b w:val="0"/>
          <w:bCs/>
          <w:color w:val="auto"/>
        </w:rPr>
        <w:t>九年，东乡君薨，资财钜万，园宅十余所，奴僮犹有数百人。弘微一无所取，自以</w:t>
      </w:r>
      <w:r>
        <w:rPr>
          <w:rFonts w:ascii="Times New Roman" w:hAnsi="Times New Roman" w:eastAsia="楷体_GB2312" w:cs="宋体"/>
          <w:b w:val="0"/>
          <w:bCs/>
          <w:color w:val="auto"/>
          <w:em w:val="underDot"/>
        </w:rPr>
        <w:t>私禄</w:t>
      </w:r>
      <w:r>
        <w:rPr>
          <w:rFonts w:ascii="Times New Roman" w:hAnsi="Times New Roman" w:eastAsia="楷体_GB2312" w:cs="宋体"/>
          <w:b w:val="0"/>
          <w:bCs/>
          <w:color w:val="auto"/>
        </w:rPr>
        <w:t>营葬。曰：</w:t>
      </w:r>
      <w:r>
        <w:rPr>
          <w:rFonts w:hAnsi="宋体" w:cs="宋体"/>
          <w:b w:val="0"/>
          <w:bCs/>
          <w:color w:val="auto"/>
        </w:rPr>
        <w:t>“</w:t>
      </w:r>
      <w:r>
        <w:rPr>
          <w:rFonts w:ascii="Times New Roman" w:hAnsi="Times New Roman" w:eastAsia="楷体_GB2312" w:cs="宋体"/>
          <w:b w:val="0"/>
          <w:bCs/>
          <w:color w:val="auto"/>
        </w:rPr>
        <w:t>亲戚争财，为鄙之甚。今分多共少，不至有乏，身死之后，岂复见关。</w:t>
      </w:r>
      <w:r>
        <w:rPr>
          <w:rFonts w:hAnsi="宋体" w:cs="宋体"/>
          <w:b w:val="0"/>
          <w:bCs/>
          <w:color w:val="auto"/>
        </w:rPr>
        <w:t>”</w:t>
      </w:r>
      <w:r>
        <w:rPr>
          <w:rFonts w:ascii="Times New Roman" w:hAnsi="Times New Roman" w:eastAsia="楷体_GB2312" w:cs="宋体"/>
          <w:b w:val="0"/>
          <w:bCs/>
          <w:color w:val="auto"/>
        </w:rPr>
        <w:t>十年，卒，时年四十二。上甚痛惜之，使二卫千人营毕葬事。追赠太常。</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(节选自《宋书·谢弘微传》)</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1．下列对文中画波浪线部分的断句，正确的一项是(3分)(　　)</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A．童幼时</w:t>
      </w:r>
      <w:r>
        <w:rPr>
          <w:rFonts w:ascii="IPAPANNEW" w:hAnsi="IPAPANNEW" w:cs="宋体"/>
          <w:b w:val="0"/>
          <w:bCs/>
          <w:color w:val="auto"/>
        </w:rPr>
        <w:t>/精神端审/</w:t>
      </w:r>
      <w:r>
        <w:rPr>
          <w:rFonts w:ascii="Times New Roman" w:hAnsi="Times New Roman" w:cs="宋体"/>
          <w:b w:val="0"/>
          <w:bCs/>
          <w:color w:val="auto"/>
        </w:rPr>
        <w:t>时然后言</w:t>
      </w:r>
      <w:r>
        <w:rPr>
          <w:rFonts w:ascii="IPAPANNEW" w:hAnsi="IPAPANNEW" w:cs="宋体"/>
          <w:b w:val="0"/>
          <w:bCs/>
          <w:color w:val="auto"/>
        </w:rPr>
        <w:t>/所继叔父混名知人/</w:t>
      </w:r>
      <w:r>
        <w:rPr>
          <w:rFonts w:ascii="Times New Roman" w:hAnsi="Times New Roman" w:cs="宋体"/>
          <w:b w:val="0"/>
          <w:bCs/>
          <w:color w:val="auto"/>
        </w:rPr>
        <w:t>见而异之</w:t>
      </w:r>
      <w:r>
        <w:rPr>
          <w:rFonts w:ascii="IPAPANNEW" w:hAnsi="IPAPANNEW" w:cs="宋体"/>
          <w:b w:val="0"/>
          <w:bCs/>
          <w:color w:val="auto"/>
        </w:rPr>
        <w:t>/谓思曰/</w:t>
      </w:r>
      <w:r>
        <w:rPr>
          <w:rFonts w:ascii="Times New Roman" w:hAnsi="Times New Roman" w:cs="宋体"/>
          <w:b w:val="0"/>
          <w:bCs/>
          <w:color w:val="auto"/>
        </w:rPr>
        <w:t>此儿深中夙敏方成</w:t>
      </w:r>
      <w:r>
        <w:rPr>
          <w:rFonts w:ascii="IPAPANNEW" w:hAnsi="IPAPANNEW" w:cs="宋体"/>
          <w:b w:val="0"/>
          <w:bCs/>
          <w:color w:val="auto"/>
        </w:rPr>
        <w:t>/佳器有子如此/</w:t>
      </w:r>
      <w:r>
        <w:rPr>
          <w:rFonts w:ascii="Times New Roman" w:hAnsi="Times New Roman" w:cs="宋体"/>
          <w:b w:val="0"/>
          <w:bCs/>
          <w:color w:val="auto"/>
        </w:rPr>
        <w:t>足矣/</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B．童幼时</w:t>
      </w:r>
      <w:r>
        <w:rPr>
          <w:rFonts w:ascii="IPAPANNEW" w:hAnsi="IPAPANNEW" w:cs="宋体"/>
          <w:b w:val="0"/>
          <w:bCs/>
          <w:color w:val="auto"/>
        </w:rPr>
        <w:t>/精神端审/</w:t>
      </w:r>
      <w:r>
        <w:rPr>
          <w:rFonts w:ascii="Times New Roman" w:hAnsi="Times New Roman" w:cs="宋体"/>
          <w:b w:val="0"/>
          <w:bCs/>
          <w:color w:val="auto"/>
        </w:rPr>
        <w:t>时然后言所继叔父</w:t>
      </w:r>
      <w:r>
        <w:rPr>
          <w:rFonts w:ascii="IPAPANNEW" w:hAnsi="IPAPANNEW" w:cs="宋体"/>
          <w:b w:val="0"/>
          <w:bCs/>
          <w:color w:val="auto"/>
        </w:rPr>
        <w:t>/混名知人/</w:t>
      </w:r>
      <w:r>
        <w:rPr>
          <w:rFonts w:ascii="Times New Roman" w:hAnsi="Times New Roman" w:cs="宋体"/>
          <w:b w:val="0"/>
          <w:bCs/>
          <w:color w:val="auto"/>
        </w:rPr>
        <w:t>见而异之</w:t>
      </w:r>
      <w:r>
        <w:rPr>
          <w:rFonts w:ascii="IPAPANNEW" w:hAnsi="IPAPANNEW" w:cs="宋体"/>
          <w:b w:val="0"/>
          <w:bCs/>
          <w:color w:val="auto"/>
        </w:rPr>
        <w:t>/谓思曰/</w:t>
      </w:r>
      <w:r>
        <w:rPr>
          <w:rFonts w:ascii="Times New Roman" w:hAnsi="Times New Roman" w:cs="宋体"/>
          <w:b w:val="0"/>
          <w:bCs/>
          <w:color w:val="auto"/>
        </w:rPr>
        <w:t>此儿深中夙敏</w:t>
      </w:r>
      <w:r>
        <w:rPr>
          <w:rFonts w:ascii="IPAPANNEW" w:hAnsi="IPAPANNEW" w:cs="宋体"/>
          <w:b w:val="0"/>
          <w:bCs/>
          <w:color w:val="auto"/>
        </w:rPr>
        <w:t>/方成佳器/</w:t>
      </w:r>
      <w:r>
        <w:rPr>
          <w:rFonts w:ascii="Times New Roman" w:hAnsi="Times New Roman" w:cs="宋体"/>
          <w:b w:val="0"/>
          <w:bCs/>
          <w:color w:val="auto"/>
        </w:rPr>
        <w:t>有子如此</w:t>
      </w:r>
      <w:r>
        <w:rPr>
          <w:rFonts w:ascii="IPAPANNEW" w:hAnsi="IPAPANNEW" w:cs="宋体"/>
          <w:b w:val="0"/>
          <w:bCs/>
          <w:color w:val="auto"/>
        </w:rPr>
        <w:t>/足矣/</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C．童幼时</w:t>
      </w:r>
      <w:r>
        <w:rPr>
          <w:rFonts w:ascii="IPAPANNEW" w:hAnsi="IPAPANNEW" w:cs="宋体"/>
          <w:b w:val="0"/>
          <w:bCs/>
          <w:color w:val="auto"/>
        </w:rPr>
        <w:t>/精神端审/</w:t>
      </w:r>
      <w:r>
        <w:rPr>
          <w:rFonts w:ascii="Times New Roman" w:hAnsi="Times New Roman" w:cs="宋体"/>
          <w:b w:val="0"/>
          <w:bCs/>
          <w:color w:val="auto"/>
        </w:rPr>
        <w:t>时然后言所继叔父</w:t>
      </w:r>
      <w:r>
        <w:rPr>
          <w:rFonts w:ascii="IPAPANNEW" w:hAnsi="IPAPANNEW" w:cs="宋体"/>
          <w:b w:val="0"/>
          <w:bCs/>
          <w:color w:val="auto"/>
        </w:rPr>
        <w:t>/混名知人/</w:t>
      </w:r>
      <w:r>
        <w:rPr>
          <w:rFonts w:ascii="Times New Roman" w:hAnsi="Times New Roman" w:cs="宋体"/>
          <w:b w:val="0"/>
          <w:bCs/>
          <w:color w:val="auto"/>
        </w:rPr>
        <w:t>见而异之</w:t>
      </w:r>
      <w:r>
        <w:rPr>
          <w:rFonts w:ascii="IPAPANNEW" w:hAnsi="IPAPANNEW" w:cs="宋体"/>
          <w:b w:val="0"/>
          <w:bCs/>
          <w:color w:val="auto"/>
        </w:rPr>
        <w:t>/谓思曰/</w:t>
      </w:r>
      <w:r>
        <w:rPr>
          <w:rFonts w:ascii="Times New Roman" w:hAnsi="Times New Roman" w:cs="宋体"/>
          <w:b w:val="0"/>
          <w:bCs/>
          <w:color w:val="auto"/>
        </w:rPr>
        <w:t>此儿深中夙敏方成</w:t>
      </w:r>
      <w:r>
        <w:rPr>
          <w:rFonts w:ascii="IPAPANNEW" w:hAnsi="IPAPANNEW" w:cs="宋体"/>
          <w:b w:val="0"/>
          <w:bCs/>
          <w:color w:val="auto"/>
        </w:rPr>
        <w:t>/佳器有子如此/</w:t>
      </w:r>
      <w:r>
        <w:rPr>
          <w:rFonts w:ascii="Times New Roman" w:hAnsi="Times New Roman" w:cs="宋体"/>
          <w:b w:val="0"/>
          <w:bCs/>
          <w:color w:val="auto"/>
        </w:rPr>
        <w:t>足矣/</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D．童幼时</w:t>
      </w:r>
      <w:r>
        <w:rPr>
          <w:rFonts w:ascii="IPAPANNEW" w:hAnsi="IPAPANNEW" w:cs="宋体"/>
          <w:b w:val="0"/>
          <w:bCs/>
          <w:color w:val="auto"/>
        </w:rPr>
        <w:t>/精神端审/</w:t>
      </w:r>
      <w:r>
        <w:rPr>
          <w:rFonts w:ascii="Times New Roman" w:hAnsi="Times New Roman" w:cs="宋体"/>
          <w:b w:val="0"/>
          <w:bCs/>
          <w:color w:val="auto"/>
        </w:rPr>
        <w:t>时然后言</w:t>
      </w:r>
      <w:r>
        <w:rPr>
          <w:rFonts w:ascii="IPAPANNEW" w:hAnsi="IPAPANNEW" w:cs="宋体"/>
          <w:b w:val="0"/>
          <w:bCs/>
          <w:color w:val="auto"/>
        </w:rPr>
        <w:t>/所继叔父混名知人/</w:t>
      </w:r>
      <w:r>
        <w:rPr>
          <w:rFonts w:ascii="Times New Roman" w:hAnsi="Times New Roman" w:cs="宋体"/>
          <w:b w:val="0"/>
          <w:bCs/>
          <w:color w:val="auto"/>
        </w:rPr>
        <w:t>见而异之</w:t>
      </w:r>
      <w:r>
        <w:rPr>
          <w:rFonts w:ascii="IPAPANNEW" w:hAnsi="IPAPANNEW" w:cs="宋体"/>
          <w:b w:val="0"/>
          <w:bCs/>
          <w:color w:val="auto"/>
        </w:rPr>
        <w:t>/谓思曰/</w:t>
      </w:r>
      <w:r>
        <w:rPr>
          <w:rFonts w:ascii="Times New Roman" w:hAnsi="Times New Roman" w:cs="宋体"/>
          <w:b w:val="0"/>
          <w:bCs/>
          <w:color w:val="auto"/>
        </w:rPr>
        <w:t>此儿深中夙敏</w:t>
      </w:r>
      <w:r>
        <w:rPr>
          <w:rFonts w:ascii="IPAPANNEW" w:hAnsi="IPAPANNEW" w:cs="宋体"/>
          <w:b w:val="0"/>
          <w:bCs/>
          <w:color w:val="auto"/>
        </w:rPr>
        <w:t>/方成佳器/</w:t>
      </w:r>
      <w:r>
        <w:rPr>
          <w:rFonts w:ascii="Times New Roman" w:hAnsi="Times New Roman" w:cs="宋体"/>
          <w:b w:val="0"/>
          <w:bCs/>
          <w:color w:val="auto"/>
        </w:rPr>
        <w:t>有子如此</w:t>
      </w:r>
      <w:r>
        <w:rPr>
          <w:rFonts w:ascii="IPAPANNEW" w:hAnsi="IPAPANNEW" w:cs="宋体"/>
          <w:b w:val="0"/>
          <w:bCs/>
          <w:color w:val="auto"/>
        </w:rPr>
        <w:t>/足矣/</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选D　本题考查文言断句的能力。回答问题，关注两个方面，一是语句的大致意思，二是四个选项的不同点断之处。比如</w:t>
      </w:r>
      <w:r>
        <w:rPr>
          <w:rFonts w:hAnsi="宋体" w:cs="宋体"/>
          <w:b w:val="0"/>
          <w:bCs/>
          <w:color w:val="auto"/>
        </w:rPr>
        <w:t>“</w:t>
      </w:r>
      <w:r>
        <w:rPr>
          <w:rFonts w:ascii="Times New Roman" w:hAnsi="Times New Roman" w:eastAsia="楷体_GB2312" w:cs="宋体"/>
          <w:b w:val="0"/>
          <w:bCs/>
          <w:color w:val="auto"/>
        </w:rPr>
        <w:t>时然后言</w:t>
      </w:r>
      <w:r>
        <w:rPr>
          <w:rFonts w:ascii="IPAPANNEW" w:hAnsi="IPAPANNEW" w:eastAsia="楷体_GB2312" w:cs="宋体"/>
          <w:b w:val="0"/>
          <w:bCs/>
          <w:color w:val="auto"/>
        </w:rPr>
        <w:t>/所继叔父混名知人</w:t>
      </w:r>
      <w:r>
        <w:rPr>
          <w:rFonts w:ascii="IPAPANNEW" w:hAnsi="IPAPANNEW" w:cs="宋体"/>
          <w:b w:val="0"/>
          <w:bCs/>
          <w:color w:val="auto"/>
        </w:rPr>
        <w:t>”</w:t>
      </w:r>
      <w:r>
        <w:rPr>
          <w:rFonts w:ascii="IPAPANNEW" w:hAnsi="IPAPANNEW" w:eastAsia="楷体_GB2312" w:cs="宋体"/>
          <w:b w:val="0"/>
          <w:bCs/>
          <w:color w:val="auto"/>
        </w:rPr>
        <w:t>与</w:t>
      </w:r>
      <w:r>
        <w:rPr>
          <w:rFonts w:ascii="IPAPANNEW" w:hAnsi="IPAPANNEW" w:cs="宋体"/>
          <w:b w:val="0"/>
          <w:bCs/>
          <w:color w:val="auto"/>
        </w:rPr>
        <w:t>“</w:t>
      </w:r>
      <w:r>
        <w:rPr>
          <w:rFonts w:ascii="IPAPANNEW" w:hAnsi="IPAPANNEW" w:eastAsia="楷体_GB2312" w:cs="宋体"/>
          <w:b w:val="0"/>
          <w:bCs/>
          <w:color w:val="auto"/>
        </w:rPr>
        <w:t>时然后言所继叔父/</w:t>
      </w:r>
      <w:r>
        <w:rPr>
          <w:rFonts w:ascii="Times New Roman" w:hAnsi="Times New Roman" w:eastAsia="楷体_GB2312" w:cs="宋体"/>
          <w:b w:val="0"/>
          <w:bCs/>
          <w:color w:val="auto"/>
        </w:rPr>
        <w:t>混名知人</w:t>
      </w:r>
      <w:r>
        <w:rPr>
          <w:rFonts w:hAnsi="宋体" w:cs="宋体"/>
          <w:b w:val="0"/>
          <w:bCs/>
          <w:color w:val="auto"/>
        </w:rPr>
        <w:t>”</w:t>
      </w:r>
      <w:r>
        <w:rPr>
          <w:rFonts w:ascii="Times New Roman" w:hAnsi="Times New Roman" w:eastAsia="楷体_GB2312" w:cs="宋体"/>
          <w:b w:val="0"/>
          <w:bCs/>
          <w:color w:val="auto"/>
        </w:rPr>
        <w:t>，从后文看，</w:t>
      </w:r>
      <w:r>
        <w:rPr>
          <w:rFonts w:hAnsi="宋体" w:cs="宋体"/>
          <w:b w:val="0"/>
          <w:bCs/>
          <w:color w:val="auto"/>
        </w:rPr>
        <w:t>“</w:t>
      </w:r>
      <w:r>
        <w:rPr>
          <w:rFonts w:ascii="Times New Roman" w:hAnsi="Times New Roman" w:eastAsia="楷体_GB2312" w:cs="宋体"/>
          <w:b w:val="0"/>
          <w:bCs/>
          <w:color w:val="auto"/>
        </w:rPr>
        <w:t>混</w:t>
      </w:r>
      <w:r>
        <w:rPr>
          <w:rFonts w:hAnsi="宋体" w:cs="宋体"/>
          <w:b w:val="0"/>
          <w:bCs/>
          <w:color w:val="auto"/>
        </w:rPr>
        <w:t>”</w:t>
      </w:r>
      <w:r>
        <w:rPr>
          <w:rFonts w:ascii="Times New Roman" w:hAnsi="Times New Roman" w:eastAsia="楷体_GB2312" w:cs="宋体"/>
          <w:b w:val="0"/>
          <w:bCs/>
          <w:color w:val="auto"/>
        </w:rPr>
        <w:t>是专有名词，即</w:t>
      </w:r>
      <w:r>
        <w:rPr>
          <w:rFonts w:hAnsi="宋体" w:cs="宋体"/>
          <w:b w:val="0"/>
          <w:bCs/>
          <w:color w:val="auto"/>
        </w:rPr>
        <w:t>“</w:t>
      </w:r>
      <w:r>
        <w:rPr>
          <w:rFonts w:ascii="Times New Roman" w:hAnsi="Times New Roman" w:eastAsia="楷体_GB2312" w:cs="宋体"/>
          <w:b w:val="0"/>
          <w:bCs/>
          <w:color w:val="auto"/>
        </w:rPr>
        <w:t>谢混</w:t>
      </w:r>
      <w:r>
        <w:rPr>
          <w:rFonts w:hAnsi="宋体" w:cs="宋体"/>
          <w:b w:val="0"/>
          <w:bCs/>
          <w:color w:val="auto"/>
        </w:rPr>
        <w:t>”</w:t>
      </w:r>
      <w:r>
        <w:rPr>
          <w:rFonts w:ascii="Times New Roman" w:hAnsi="Times New Roman" w:eastAsia="楷体_GB2312" w:cs="宋体"/>
          <w:b w:val="0"/>
          <w:bCs/>
          <w:color w:val="auto"/>
        </w:rPr>
        <w:t>，</w:t>
      </w:r>
      <w:r>
        <w:rPr>
          <w:rFonts w:hAnsi="宋体" w:cs="宋体"/>
          <w:b w:val="0"/>
          <w:bCs/>
          <w:color w:val="auto"/>
        </w:rPr>
        <w:t>“</w:t>
      </w:r>
      <w:r>
        <w:rPr>
          <w:rFonts w:ascii="Times New Roman" w:hAnsi="Times New Roman" w:eastAsia="楷体_GB2312" w:cs="宋体"/>
          <w:b w:val="0"/>
          <w:bCs/>
          <w:color w:val="auto"/>
        </w:rPr>
        <w:t>所继叔父</w:t>
      </w:r>
      <w:r>
        <w:rPr>
          <w:rFonts w:hAnsi="宋体" w:cs="宋体"/>
          <w:b w:val="0"/>
          <w:bCs/>
          <w:color w:val="auto"/>
        </w:rPr>
        <w:t>”</w:t>
      </w:r>
      <w:r>
        <w:rPr>
          <w:rFonts w:ascii="Times New Roman" w:hAnsi="Times New Roman" w:eastAsia="楷体_GB2312" w:cs="宋体"/>
          <w:b w:val="0"/>
          <w:bCs/>
          <w:color w:val="auto"/>
        </w:rPr>
        <w:t>是谢弘微和他的关系，用来修饰</w:t>
      </w:r>
      <w:r>
        <w:rPr>
          <w:rFonts w:hAnsi="宋体" w:cs="宋体"/>
          <w:b w:val="0"/>
          <w:bCs/>
          <w:color w:val="auto"/>
        </w:rPr>
        <w:t>“</w:t>
      </w:r>
      <w:r>
        <w:rPr>
          <w:rFonts w:ascii="Times New Roman" w:hAnsi="Times New Roman" w:eastAsia="楷体_GB2312" w:cs="宋体"/>
          <w:b w:val="0"/>
          <w:bCs/>
          <w:color w:val="auto"/>
        </w:rPr>
        <w:t>混</w:t>
      </w:r>
      <w:r>
        <w:rPr>
          <w:rFonts w:hAnsi="宋体" w:cs="宋体"/>
          <w:b w:val="0"/>
          <w:bCs/>
          <w:color w:val="auto"/>
        </w:rPr>
        <w:t>”</w:t>
      </w:r>
      <w:r>
        <w:rPr>
          <w:rFonts w:ascii="Times New Roman" w:hAnsi="Times New Roman" w:eastAsia="楷体_GB2312" w:cs="宋体"/>
          <w:b w:val="0"/>
          <w:bCs/>
          <w:color w:val="auto"/>
        </w:rPr>
        <w:t>。由此分析，</w:t>
      </w:r>
      <w:r>
        <w:rPr>
          <w:rFonts w:hAnsi="宋体" w:cs="宋体"/>
          <w:b w:val="0"/>
          <w:bCs/>
          <w:color w:val="auto"/>
        </w:rPr>
        <w:t>“</w:t>
      </w:r>
      <w:r>
        <w:rPr>
          <w:rFonts w:ascii="Times New Roman" w:hAnsi="Times New Roman" w:eastAsia="楷体_GB2312" w:cs="宋体"/>
          <w:b w:val="0"/>
          <w:bCs/>
          <w:color w:val="auto"/>
        </w:rPr>
        <w:t>所继叔父</w:t>
      </w:r>
      <w:r>
        <w:rPr>
          <w:rFonts w:ascii="IPAPANNEW" w:hAnsi="IPAPANNEW" w:eastAsia="楷体_GB2312" w:cs="宋体"/>
          <w:b w:val="0"/>
          <w:bCs/>
          <w:color w:val="auto"/>
        </w:rPr>
        <w:t>/混名知人</w:t>
      </w:r>
      <w:r>
        <w:rPr>
          <w:rFonts w:ascii="IPAPANNEW" w:hAnsi="IPAPANNEW" w:cs="宋体"/>
          <w:b w:val="0"/>
          <w:bCs/>
          <w:color w:val="auto"/>
        </w:rPr>
        <w:t>”</w:t>
      </w:r>
      <w:r>
        <w:rPr>
          <w:rFonts w:ascii="IPAPANNEW" w:hAnsi="IPAPANNEW" w:eastAsia="楷体_GB2312" w:cs="宋体"/>
          <w:b w:val="0"/>
          <w:bCs/>
          <w:color w:val="auto"/>
        </w:rPr>
        <w:t>的断法有误。据此排除B、C两项。再如</w:t>
      </w:r>
      <w:r>
        <w:rPr>
          <w:rFonts w:ascii="IPAPANNEW" w:hAnsi="IPAPANNEW" w:cs="宋体"/>
          <w:b w:val="0"/>
          <w:bCs/>
          <w:color w:val="auto"/>
        </w:rPr>
        <w:t>“</w:t>
      </w:r>
      <w:r>
        <w:rPr>
          <w:rFonts w:ascii="IPAPANNEW" w:hAnsi="IPAPANNEW" w:eastAsia="楷体_GB2312" w:cs="宋体"/>
          <w:b w:val="0"/>
          <w:bCs/>
          <w:color w:val="auto"/>
        </w:rPr>
        <w:t>此儿深中夙敏方成/</w:t>
      </w:r>
      <w:r>
        <w:rPr>
          <w:rFonts w:ascii="Times New Roman" w:hAnsi="Times New Roman" w:eastAsia="楷体_GB2312" w:cs="宋体"/>
          <w:b w:val="0"/>
          <w:bCs/>
          <w:color w:val="auto"/>
        </w:rPr>
        <w:t>佳器有子如此</w:t>
      </w:r>
      <w:r>
        <w:rPr>
          <w:rFonts w:hAnsi="宋体" w:cs="宋体"/>
          <w:b w:val="0"/>
          <w:bCs/>
          <w:color w:val="auto"/>
        </w:rPr>
        <w:t>”</w:t>
      </w:r>
      <w:r>
        <w:rPr>
          <w:rFonts w:ascii="Times New Roman" w:hAnsi="Times New Roman" w:eastAsia="楷体_GB2312" w:cs="宋体"/>
          <w:b w:val="0"/>
          <w:bCs/>
          <w:color w:val="auto"/>
        </w:rPr>
        <w:t>与</w:t>
      </w:r>
      <w:r>
        <w:rPr>
          <w:rFonts w:hAnsi="宋体" w:cs="宋体"/>
          <w:b w:val="0"/>
          <w:bCs/>
          <w:color w:val="auto"/>
        </w:rPr>
        <w:t>“</w:t>
      </w:r>
      <w:r>
        <w:rPr>
          <w:rFonts w:ascii="Times New Roman" w:hAnsi="Times New Roman" w:eastAsia="楷体_GB2312" w:cs="宋体"/>
          <w:b w:val="0"/>
          <w:bCs/>
          <w:color w:val="auto"/>
        </w:rPr>
        <w:t>此儿深中夙敏</w:t>
      </w:r>
      <w:r>
        <w:rPr>
          <w:rFonts w:ascii="IPAPANNEW" w:hAnsi="IPAPANNEW" w:eastAsia="楷体_GB2312" w:cs="宋体"/>
          <w:b w:val="0"/>
          <w:bCs/>
          <w:color w:val="auto"/>
        </w:rPr>
        <w:t>/方成佳器/</w:t>
      </w:r>
      <w:r>
        <w:rPr>
          <w:rFonts w:ascii="Times New Roman" w:hAnsi="Times New Roman" w:eastAsia="楷体_GB2312" w:cs="宋体"/>
          <w:b w:val="0"/>
          <w:bCs/>
          <w:color w:val="auto"/>
        </w:rPr>
        <w:t>有子如此</w:t>
      </w:r>
      <w:r>
        <w:rPr>
          <w:rFonts w:hAnsi="宋体" w:cs="宋体"/>
          <w:b w:val="0"/>
          <w:bCs/>
          <w:color w:val="auto"/>
        </w:rPr>
        <w:t>”</w:t>
      </w:r>
      <w:r>
        <w:rPr>
          <w:rFonts w:ascii="Times New Roman" w:hAnsi="Times New Roman" w:eastAsia="楷体_GB2312" w:cs="宋体"/>
          <w:b w:val="0"/>
          <w:bCs/>
          <w:color w:val="auto"/>
        </w:rPr>
        <w:t>，</w:t>
      </w:r>
      <w:r>
        <w:rPr>
          <w:rFonts w:hAnsi="宋体" w:cs="宋体"/>
          <w:b w:val="0"/>
          <w:bCs/>
          <w:color w:val="auto"/>
        </w:rPr>
        <w:t>“</w:t>
      </w:r>
      <w:r>
        <w:rPr>
          <w:rFonts w:ascii="Times New Roman" w:hAnsi="Times New Roman" w:eastAsia="楷体_GB2312" w:cs="宋体"/>
          <w:b w:val="0"/>
          <w:bCs/>
          <w:color w:val="auto"/>
        </w:rPr>
        <w:t>有子如此</w:t>
      </w:r>
      <w:r>
        <w:rPr>
          <w:rFonts w:hAnsi="宋体" w:cs="宋体"/>
          <w:b w:val="0"/>
          <w:bCs/>
          <w:color w:val="auto"/>
        </w:rPr>
        <w:t>”</w:t>
      </w:r>
      <w:r>
        <w:rPr>
          <w:rFonts w:ascii="Times New Roman" w:hAnsi="Times New Roman" w:eastAsia="楷体_GB2312" w:cs="宋体"/>
          <w:b w:val="0"/>
          <w:bCs/>
          <w:color w:val="auto"/>
        </w:rPr>
        <w:t>前省略主语</w:t>
      </w:r>
      <w:r>
        <w:rPr>
          <w:rFonts w:hAnsi="宋体" w:cs="宋体"/>
          <w:b w:val="0"/>
          <w:bCs/>
          <w:color w:val="auto"/>
        </w:rPr>
        <w:t>“</w:t>
      </w:r>
      <w:r>
        <w:rPr>
          <w:rFonts w:ascii="Times New Roman" w:hAnsi="Times New Roman" w:eastAsia="楷体_GB2312" w:cs="宋体"/>
          <w:b w:val="0"/>
          <w:bCs/>
          <w:color w:val="auto"/>
        </w:rPr>
        <w:t>你</w:t>
      </w:r>
      <w:r>
        <w:rPr>
          <w:rFonts w:hAnsi="宋体" w:cs="宋体"/>
          <w:b w:val="0"/>
          <w:bCs/>
          <w:color w:val="auto"/>
        </w:rPr>
        <w:t>”</w:t>
      </w:r>
      <w:r>
        <w:rPr>
          <w:rFonts w:ascii="Times New Roman" w:hAnsi="Times New Roman" w:eastAsia="楷体_GB2312" w:cs="宋体"/>
          <w:b w:val="0"/>
          <w:bCs/>
          <w:color w:val="auto"/>
        </w:rPr>
        <w:t>，即谢弘微的父亲谢思，其前应断开。据此可排除A项。</w:t>
      </w:r>
    </w:p>
    <w:p>
      <w:pPr>
        <w:pStyle w:val="3"/>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2</w:t>
      </w:r>
      <w:r>
        <w:rPr>
          <w:rFonts w:ascii="Times New Roman" w:hAnsi="Times New Roman" w:cs="宋体"/>
          <w:b w:val="0"/>
          <w:bCs/>
          <w:color w:val="auto"/>
        </w:rPr>
        <w:t>．下列对文中加点词语的相关内容的解说，不正确的一项是(3分)(　　)</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A．以字行，是指在古代社会生活中，某人的字得以通行使用，他的名反而不常用。</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B．姻亲，指由于婚姻关系结成的亲戚，它与血亲有同有异，只是血亲中的一部分。</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C．母忧是指母亲的丧事，古代官员遭逢父母去世时，按照规定需要离职居家守丧。</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D．私禄中的</w:t>
      </w:r>
      <w:r>
        <w:rPr>
          <w:rFonts w:hAnsi="宋体" w:cs="宋体"/>
          <w:b w:val="0"/>
          <w:bCs/>
          <w:color w:val="auto"/>
        </w:rPr>
        <w:t>“</w:t>
      </w:r>
      <w:r>
        <w:rPr>
          <w:rFonts w:ascii="Times New Roman" w:hAnsi="Times New Roman" w:cs="宋体"/>
          <w:b w:val="0"/>
          <w:bCs/>
          <w:color w:val="auto"/>
        </w:rPr>
        <w:t>禄</w:t>
      </w:r>
      <w:r>
        <w:rPr>
          <w:rFonts w:hAnsi="宋体" w:cs="宋体"/>
          <w:b w:val="0"/>
          <w:bCs/>
          <w:color w:val="auto"/>
        </w:rPr>
        <w:t>”</w:t>
      </w:r>
      <w:r>
        <w:rPr>
          <w:rFonts w:ascii="Times New Roman" w:hAnsi="Times New Roman" w:cs="宋体"/>
          <w:b w:val="0"/>
          <w:bCs/>
          <w:color w:val="auto"/>
        </w:rPr>
        <w:t>指俸禄，即古代官员的薪水，这里强调未用东乡君家钱财营葬。</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本题考查了解并掌握常见的古代文化知识的能力。</w:t>
      </w:r>
      <w:r>
        <w:rPr>
          <w:rFonts w:hAnsi="宋体" w:cs="宋体"/>
          <w:b w:val="0"/>
          <w:bCs/>
          <w:color w:val="auto"/>
        </w:rPr>
        <w:t>“</w:t>
      </w:r>
      <w:r>
        <w:rPr>
          <w:rFonts w:ascii="Times New Roman" w:hAnsi="Times New Roman" w:eastAsia="楷体_GB2312" w:cs="宋体"/>
          <w:b w:val="0"/>
          <w:bCs/>
          <w:color w:val="auto"/>
        </w:rPr>
        <w:t>它与血亲有同有异</w:t>
      </w:r>
      <w:r>
        <w:rPr>
          <w:rFonts w:hAnsi="宋体" w:cs="宋体"/>
          <w:b w:val="0"/>
          <w:bCs/>
          <w:color w:val="auto"/>
        </w:rPr>
        <w:t>……</w:t>
      </w:r>
      <w:r>
        <w:rPr>
          <w:rFonts w:ascii="Times New Roman" w:hAnsi="Times New Roman" w:eastAsia="楷体_GB2312" w:cs="宋体"/>
          <w:b w:val="0"/>
          <w:bCs/>
          <w:color w:val="auto"/>
        </w:rPr>
        <w:t>一部分</w:t>
      </w:r>
      <w:r>
        <w:rPr>
          <w:rFonts w:hAnsi="宋体" w:cs="宋体"/>
          <w:b w:val="0"/>
          <w:bCs/>
          <w:color w:val="auto"/>
        </w:rPr>
        <w:t>”</w:t>
      </w:r>
      <w:r>
        <w:rPr>
          <w:rFonts w:ascii="Times New Roman" w:hAnsi="Times New Roman" w:eastAsia="楷体_GB2312" w:cs="宋体"/>
          <w:b w:val="0"/>
          <w:bCs/>
          <w:color w:val="auto"/>
        </w:rPr>
        <w:t>错。姻亲是以婚姻关系为中介而产生的亲属，血亲是基于血统关系的亲属。二者性质完全不同。</w:t>
      </w:r>
    </w:p>
    <w:p>
      <w:pPr>
        <w:pStyle w:val="3"/>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3</w:t>
      </w:r>
      <w:r>
        <w:rPr>
          <w:rFonts w:ascii="Times New Roman" w:hAnsi="Times New Roman" w:cs="宋体"/>
          <w:b w:val="0"/>
          <w:bCs/>
          <w:color w:val="auto"/>
        </w:rPr>
        <w:t>．下列对原文有关内容的概括和分析，不正确的一项是(3分)(　　)</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A．弘微出继从叔，一心只爱读书。他是陈郡阳夏人，从叔谢峻将他作为后嗣。新家比原来家庭富有，但他只是接受数千卷书籍，其余财物全不留意。</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B．弘微简言服众，此举受到重视。他参与集会，常与子弟们诗文唱和，住在乌衣巷，称为乌衣之游；又极有文才口才，受到叔父谢混赏识，称为微子。</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C．弘微为人审慎，治业井井有条。谢混去世以后，他掌管产业，犹如替公家办事，账目分明；九年以后，多个方面得到很大发展，人们见后无不感叹。</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D．弘微事兄如父，临财清正廉洁。他对谢曜感情极深，谢曜去世，他哀戚过礼，除孝后仍不食荤腥。东乡君死，留下巨万资财、园宅，他一无所取。</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本题考查归纳内容要点，概括中心意思的能力。根据原文</w:t>
      </w:r>
      <w:r>
        <w:rPr>
          <w:rFonts w:hAnsi="宋体" w:cs="宋体"/>
          <w:b w:val="0"/>
          <w:bCs/>
          <w:color w:val="auto"/>
        </w:rPr>
        <w:t>“</w:t>
      </w:r>
      <w:r>
        <w:rPr>
          <w:rFonts w:ascii="Times New Roman" w:hAnsi="Times New Roman" w:eastAsia="楷体_GB2312" w:cs="宋体"/>
          <w:b w:val="0"/>
          <w:bCs/>
          <w:color w:val="auto"/>
        </w:rPr>
        <w:t>混风格高峻，少所交纳，唯与族子灵运、瞻、曜、弘微并以文义赏会</w:t>
      </w:r>
      <w:r>
        <w:rPr>
          <w:rFonts w:hAnsi="宋体" w:cs="宋体"/>
          <w:b w:val="0"/>
          <w:bCs/>
          <w:color w:val="auto"/>
        </w:rPr>
        <w:t>”</w:t>
      </w:r>
      <w:r>
        <w:rPr>
          <w:rFonts w:ascii="Times New Roman" w:hAnsi="Times New Roman" w:eastAsia="楷体_GB2312" w:cs="宋体"/>
          <w:b w:val="0"/>
          <w:bCs/>
          <w:color w:val="auto"/>
        </w:rPr>
        <w:t>可知，常与子弟们诗文唱和的是</w:t>
      </w:r>
      <w:r>
        <w:rPr>
          <w:rFonts w:hAnsi="宋体" w:cs="宋体"/>
          <w:b w:val="0"/>
          <w:bCs/>
          <w:color w:val="auto"/>
        </w:rPr>
        <w:t>“</w:t>
      </w:r>
      <w:r>
        <w:rPr>
          <w:rFonts w:ascii="Times New Roman" w:hAnsi="Times New Roman" w:eastAsia="楷体_GB2312" w:cs="宋体"/>
          <w:b w:val="0"/>
          <w:bCs/>
          <w:color w:val="auto"/>
        </w:rPr>
        <w:t>谢混</w:t>
      </w:r>
      <w:r>
        <w:rPr>
          <w:rFonts w:hAnsi="宋体" w:cs="宋体"/>
          <w:b w:val="0"/>
          <w:bCs/>
          <w:color w:val="auto"/>
        </w:rPr>
        <w:t>”</w:t>
      </w:r>
      <w:r>
        <w:rPr>
          <w:rFonts w:ascii="Times New Roman" w:hAnsi="Times New Roman" w:eastAsia="楷体_GB2312" w:cs="宋体"/>
          <w:b w:val="0"/>
          <w:bCs/>
          <w:color w:val="auto"/>
        </w:rPr>
        <w:t>而不是</w:t>
      </w:r>
      <w:r>
        <w:rPr>
          <w:rFonts w:hAnsi="宋体" w:cs="宋体"/>
          <w:b w:val="0"/>
          <w:bCs/>
          <w:color w:val="auto"/>
        </w:rPr>
        <w:t>“</w:t>
      </w:r>
      <w:r>
        <w:rPr>
          <w:rFonts w:ascii="Times New Roman" w:hAnsi="Times New Roman" w:eastAsia="楷体_GB2312" w:cs="宋体"/>
          <w:b w:val="0"/>
          <w:bCs/>
          <w:color w:val="auto"/>
        </w:rPr>
        <w:t>谢弘微</w:t>
      </w:r>
      <w:r>
        <w:rPr>
          <w:rFonts w:hAnsi="宋体" w:cs="宋体"/>
          <w:b w:val="0"/>
          <w:bCs/>
          <w:color w:val="auto"/>
        </w:rPr>
        <w:t>”</w:t>
      </w:r>
      <w:r>
        <w:rPr>
          <w:rFonts w:ascii="Times New Roman" w:hAnsi="Times New Roman" w:eastAsia="楷体_GB2312" w:cs="宋体"/>
          <w:b w:val="0"/>
          <w:bCs/>
          <w:color w:val="auto"/>
        </w:rPr>
        <w:t>。</w:t>
      </w:r>
    </w:p>
    <w:p>
      <w:pPr>
        <w:pStyle w:val="3"/>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4</w:t>
      </w:r>
      <w:r>
        <w:rPr>
          <w:rFonts w:ascii="Times New Roman" w:hAnsi="Times New Roman" w:cs="宋体"/>
          <w:b w:val="0"/>
          <w:bCs/>
          <w:color w:val="auto"/>
        </w:rPr>
        <w:t>．把文中画横线的句子翻译成现代汉语。(10分)</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(1)性严正，举止必循礼度，事继亲之党，恭谨过常。</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译文：_____________________________________________________________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(2)而曜好臧否人物，曜每言论，弘微常以它语乱之。</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本题考查理解并翻译文中的句子的能力。一要译对句子大意，二要准确把握关键词的含义。(1)中的关键词：</w:t>
      </w:r>
      <w:r>
        <w:rPr>
          <w:rFonts w:hAnsi="宋体" w:cs="宋体"/>
          <w:b w:val="0"/>
          <w:bCs/>
          <w:color w:val="auto"/>
        </w:rPr>
        <w:t>“</w:t>
      </w:r>
      <w:r>
        <w:rPr>
          <w:rFonts w:ascii="Times New Roman" w:hAnsi="Times New Roman" w:eastAsia="楷体_GB2312" w:cs="宋体"/>
          <w:b w:val="0"/>
          <w:bCs/>
          <w:color w:val="auto"/>
        </w:rPr>
        <w:t>严正</w:t>
      </w:r>
      <w:r>
        <w:rPr>
          <w:rFonts w:hAnsi="宋体" w:cs="宋体"/>
          <w:b w:val="0"/>
          <w:bCs/>
          <w:color w:val="auto"/>
        </w:rPr>
        <w:t>”“</w:t>
      </w:r>
      <w:r>
        <w:rPr>
          <w:rFonts w:ascii="Times New Roman" w:hAnsi="Times New Roman" w:eastAsia="楷体_GB2312" w:cs="宋体"/>
          <w:b w:val="0"/>
          <w:bCs/>
          <w:color w:val="auto"/>
        </w:rPr>
        <w:t>循</w:t>
      </w:r>
      <w:r>
        <w:rPr>
          <w:rFonts w:hAnsi="宋体" w:cs="宋体"/>
          <w:b w:val="0"/>
          <w:bCs/>
          <w:color w:val="auto"/>
        </w:rPr>
        <w:t>”“</w:t>
      </w:r>
      <w:r>
        <w:rPr>
          <w:rFonts w:ascii="Times New Roman" w:hAnsi="Times New Roman" w:eastAsia="楷体_GB2312" w:cs="宋体"/>
          <w:b w:val="0"/>
          <w:bCs/>
          <w:color w:val="auto"/>
        </w:rPr>
        <w:t>党</w:t>
      </w:r>
      <w:r>
        <w:rPr>
          <w:rFonts w:hAnsi="宋体" w:cs="宋体"/>
          <w:b w:val="0"/>
          <w:bCs/>
          <w:color w:val="auto"/>
        </w:rPr>
        <w:t>”</w:t>
      </w:r>
      <w:r>
        <w:rPr>
          <w:rFonts w:ascii="Times New Roman" w:hAnsi="Times New Roman" w:eastAsia="楷体_GB2312" w:cs="宋体"/>
          <w:b w:val="0"/>
          <w:bCs/>
          <w:color w:val="auto"/>
        </w:rPr>
        <w:t>。(2)中的关键词：</w:t>
      </w:r>
      <w:r>
        <w:rPr>
          <w:rFonts w:hAnsi="宋体" w:cs="宋体"/>
          <w:b w:val="0"/>
          <w:bCs/>
          <w:color w:val="auto"/>
        </w:rPr>
        <w:t>“</w:t>
      </w:r>
      <w:r>
        <w:rPr>
          <w:rFonts w:ascii="Times New Roman" w:hAnsi="Times New Roman" w:eastAsia="楷体_GB2312" w:cs="宋体"/>
          <w:b w:val="0"/>
          <w:bCs/>
          <w:color w:val="auto"/>
        </w:rPr>
        <w:t>臧否</w:t>
      </w:r>
      <w:r>
        <w:rPr>
          <w:rFonts w:hAnsi="宋体" w:cs="宋体"/>
          <w:b w:val="0"/>
          <w:bCs/>
          <w:color w:val="auto"/>
        </w:rPr>
        <w:t>”“</w:t>
      </w:r>
      <w:r>
        <w:rPr>
          <w:rFonts w:ascii="Times New Roman" w:hAnsi="Times New Roman" w:eastAsia="楷体_GB2312" w:cs="宋体"/>
          <w:b w:val="0"/>
          <w:bCs/>
          <w:color w:val="auto"/>
        </w:rPr>
        <w:t>言论</w:t>
      </w:r>
      <w:r>
        <w:rPr>
          <w:rFonts w:hAnsi="宋体" w:cs="宋体"/>
          <w:b w:val="0"/>
          <w:bCs/>
          <w:color w:val="auto"/>
        </w:rPr>
        <w:t>”“</w:t>
      </w:r>
      <w:r>
        <w:rPr>
          <w:rFonts w:ascii="Times New Roman" w:hAnsi="Times New Roman" w:eastAsia="楷体_GB2312" w:cs="宋体"/>
          <w:b w:val="0"/>
          <w:bCs/>
          <w:color w:val="auto"/>
        </w:rPr>
        <w:t>乱</w:t>
      </w:r>
      <w:r>
        <w:rPr>
          <w:rFonts w:hAnsi="宋体" w:cs="宋体"/>
          <w:b w:val="0"/>
          <w:bCs/>
          <w:color w:val="auto"/>
        </w:rPr>
        <w:t>”</w:t>
      </w:r>
      <w:r>
        <w:rPr>
          <w:rFonts w:ascii="Times New Roman" w:hAnsi="Times New Roman" w:eastAsia="楷体_GB2312" w:cs="宋体"/>
          <w:b w:val="0"/>
          <w:bCs/>
          <w:color w:val="auto"/>
        </w:rPr>
        <w:t>。</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(1)品性严肃正直，行为坚持遵守礼制法度，侍奉过继家的亲族，恭敬谨慎过于常礼。</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(2)而谢曜喜爱褒贬人物，谢曜每每发表议论，弘微常说其他的事岔开话头。</w:t>
      </w:r>
    </w:p>
    <w:p>
      <w:pPr>
        <w:pStyle w:val="3"/>
        <w:tabs>
          <w:tab w:val="left" w:pos="4140"/>
        </w:tabs>
        <w:snapToGrid w:val="0"/>
        <w:spacing w:line="360" w:lineRule="auto"/>
        <w:ind w:firstLine="560" w:firstLineChars="200"/>
        <w:rPr>
          <w:rFonts w:ascii="Times New Roman" w:hAnsi="Times New Roman" w:cs="宋体"/>
          <w:b w:val="0"/>
          <w:bCs/>
          <w:color w:val="auto"/>
        </w:rPr>
      </w:pPr>
      <w:r>
        <w:rPr>
          <w:rFonts w:hint="eastAsia" w:asciiTheme="minorEastAsia" w:hAnsiTheme="minorEastAsia"/>
          <w:b w:val="0"/>
          <w:bCs/>
          <w:color w:val="auto"/>
          <w:sz w:val="28"/>
          <w:szCs w:val="28"/>
        </w:rPr>
        <w:t>[201</w:t>
      </w:r>
      <w:r>
        <w:rPr>
          <w:rFonts w:hint="eastAsia" w:asciiTheme="minorEastAsia" w:hAnsiTheme="minorEastAsia"/>
          <w:b w:val="0"/>
          <w:bCs/>
          <w:color w:val="auto"/>
          <w:sz w:val="28"/>
          <w:szCs w:val="28"/>
          <w:lang w:val="en-US" w:eastAsia="zh-CN"/>
        </w:rPr>
        <w:t>7</w:t>
      </w:r>
      <w:r>
        <w:rPr>
          <w:rFonts w:hint="eastAsia" w:asciiTheme="minorEastAsia" w:hAnsiTheme="minorEastAsia"/>
          <w:b w:val="0"/>
          <w:bCs/>
          <w:color w:val="auto"/>
          <w:sz w:val="28"/>
          <w:szCs w:val="28"/>
        </w:rPr>
        <w:t>新课标全国卷</w:t>
      </w:r>
      <w:r>
        <w:rPr>
          <w:rFonts w:hint="eastAsia" w:asciiTheme="minorEastAsia" w:hAnsiTheme="minorEastAsia"/>
          <w:b w:val="0"/>
          <w:bCs/>
          <w:color w:val="auto"/>
          <w:sz w:val="28"/>
          <w:szCs w:val="28"/>
          <w:lang w:eastAsia="zh-CN"/>
        </w:rPr>
        <w:t>甲</w:t>
      </w:r>
      <w:r>
        <w:rPr>
          <w:rFonts w:hint="eastAsia" w:asciiTheme="minorEastAsia" w:hAnsiTheme="minorEastAsia"/>
          <w:b w:val="0"/>
          <w:bCs/>
          <w:color w:val="auto"/>
          <w:sz w:val="28"/>
          <w:szCs w:val="28"/>
        </w:rPr>
        <w:t>卷（Ⅱ卷）]</w:t>
      </w:r>
      <w:r>
        <w:rPr>
          <w:rFonts w:ascii="Times New Roman" w:hAnsi="Times New Roman" w:eastAsia="黑体" w:cs="宋体"/>
          <w:b w:val="0"/>
          <w:bCs/>
          <w:color w:val="auto"/>
        </w:rPr>
        <w:t>文言文阅读</w:t>
      </w:r>
      <w:r>
        <w:rPr>
          <w:rFonts w:ascii="Times New Roman" w:hAnsi="Times New Roman" w:cs="宋体"/>
          <w:b w:val="0"/>
          <w:bCs/>
          <w:color w:val="auto"/>
        </w:rPr>
        <w:t>(本题共4小题，19分)</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阅读下面的文言文，完成</w:t>
      </w:r>
      <w:r>
        <w:rPr>
          <w:rFonts w:hint="eastAsia" w:ascii="Times New Roman" w:hAnsi="Times New Roman" w:cs="宋体"/>
          <w:b w:val="0"/>
          <w:bCs/>
          <w:color w:val="auto"/>
          <w:lang w:eastAsia="zh-CN"/>
        </w:rPr>
        <w:t>问</w:t>
      </w:r>
      <w:r>
        <w:rPr>
          <w:rFonts w:ascii="Times New Roman" w:hAnsi="Times New Roman" w:cs="宋体"/>
          <w:b w:val="0"/>
          <w:bCs/>
          <w:color w:val="auto"/>
        </w:rPr>
        <w:t>题。</w:t>
      </w:r>
    </w:p>
    <w:p>
      <w:pPr>
        <w:pStyle w:val="3"/>
        <w:tabs>
          <w:tab w:val="left" w:pos="414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赵</w:t>
      </w:r>
      <w:r>
        <w:rPr>
          <w:rFonts w:hint="eastAsia" w:hAnsi="宋体" w:cs="宋体"/>
          <w:b w:val="0"/>
          <w:bCs/>
          <w:color w:val="auto"/>
        </w:rPr>
        <w:t>憙</w:t>
      </w:r>
      <w:r>
        <w:rPr>
          <w:rFonts w:hint="eastAsia" w:ascii="楷体_GB2312" w:hAnsi="楷体_GB2312" w:eastAsia="楷体_GB2312" w:cs="楷体_GB2312"/>
          <w:b w:val="0"/>
          <w:bCs/>
          <w:color w:val="auto"/>
        </w:rPr>
        <w:t>字伯阳</w:t>
      </w:r>
      <w:r>
        <w:rPr>
          <w:rFonts w:ascii="Times New Roman" w:hAnsi="Times New Roman" w:eastAsia="楷体_GB2312" w:cs="宋体"/>
          <w:b w:val="0"/>
          <w:bCs/>
          <w:color w:val="auto"/>
        </w:rPr>
        <w:t>，南阳宛人也。少有节操。从兄为人所杀，无子，</w:t>
      </w:r>
      <w:r>
        <w:rPr>
          <w:rFonts w:hint="eastAsia" w:hAnsi="宋体" w:cs="宋体"/>
          <w:b w:val="0"/>
          <w:bCs/>
          <w:color w:val="auto"/>
        </w:rPr>
        <w:t>憙</w:t>
      </w:r>
      <w:r>
        <w:rPr>
          <w:rFonts w:hint="eastAsia" w:ascii="楷体_GB2312" w:hAnsi="楷体_GB2312" w:eastAsia="楷体_GB2312" w:cs="楷体_GB2312"/>
          <w:b w:val="0"/>
          <w:bCs/>
          <w:color w:val="auto"/>
        </w:rPr>
        <w:t>年十五</w:t>
      </w:r>
      <w:r>
        <w:rPr>
          <w:rFonts w:ascii="Times New Roman" w:hAnsi="Times New Roman" w:eastAsia="楷体_GB2312" w:cs="宋体"/>
          <w:b w:val="0"/>
          <w:bCs/>
          <w:color w:val="auto"/>
        </w:rPr>
        <w:t>，常思报之。乃挟兵结客，后遂往复仇。而仇家皆疾病，无相距者。</w:t>
      </w:r>
      <w:r>
        <w:rPr>
          <w:rFonts w:hint="eastAsia" w:hAnsi="宋体" w:cs="宋体"/>
          <w:b w:val="0"/>
          <w:bCs/>
          <w:color w:val="auto"/>
        </w:rPr>
        <w:t>憙</w:t>
      </w:r>
      <w:r>
        <w:rPr>
          <w:rFonts w:hint="eastAsia" w:ascii="楷体_GB2312" w:hAnsi="楷体_GB2312" w:eastAsia="楷体_GB2312" w:cs="楷体_GB2312"/>
          <w:b w:val="0"/>
          <w:bCs/>
          <w:color w:val="auto"/>
        </w:rPr>
        <w:t>以因疾报杀</w:t>
      </w:r>
      <w:r>
        <w:rPr>
          <w:rFonts w:ascii="Times New Roman" w:hAnsi="Times New Roman" w:eastAsia="楷体_GB2312" w:cs="宋体"/>
          <w:b w:val="0"/>
          <w:bCs/>
          <w:color w:val="auto"/>
        </w:rPr>
        <w:t>，非仁者心，且释之而去。顾谓仇曰：</w:t>
      </w:r>
      <w:r>
        <w:rPr>
          <w:rFonts w:hAnsi="宋体" w:cs="宋体"/>
          <w:b w:val="0"/>
          <w:bCs/>
          <w:color w:val="auto"/>
        </w:rPr>
        <w:t>“</w:t>
      </w:r>
      <w:r>
        <w:rPr>
          <w:rFonts w:ascii="Times New Roman" w:hAnsi="Times New Roman" w:eastAsia="楷体_GB2312" w:cs="宋体"/>
          <w:b w:val="0"/>
          <w:bCs/>
          <w:color w:val="auto"/>
        </w:rPr>
        <w:t>尔曹若健，远相避也。</w:t>
      </w:r>
      <w:r>
        <w:rPr>
          <w:rFonts w:hAnsi="宋体" w:cs="宋体"/>
          <w:b w:val="0"/>
          <w:bCs/>
          <w:color w:val="auto"/>
        </w:rPr>
        <w:t>”</w:t>
      </w:r>
      <w:r>
        <w:rPr>
          <w:rFonts w:ascii="Times New Roman" w:hAnsi="Times New Roman" w:eastAsia="楷体_GB2312" w:cs="宋体"/>
          <w:b w:val="0"/>
          <w:bCs/>
          <w:color w:val="auto"/>
          <w:u w:val="wave"/>
        </w:rPr>
        <w:t>更始即位舞阴大姓李氏拥城不下更始遣柱天将军李宝降之不肯云闻宛之赵氏有孤孙</w:t>
      </w:r>
      <w:r>
        <w:rPr>
          <w:rFonts w:hint="eastAsia" w:hAnsi="宋体" w:cs="宋体"/>
          <w:b w:val="0"/>
          <w:bCs/>
          <w:color w:val="auto"/>
          <w:u w:val="wave"/>
        </w:rPr>
        <w:t>憙</w:t>
      </w:r>
      <w:r>
        <w:rPr>
          <w:rFonts w:hint="eastAsia" w:ascii="楷体_GB2312" w:hAnsi="楷体_GB2312" w:eastAsia="楷体_GB2312" w:cs="楷体_GB2312"/>
          <w:b w:val="0"/>
          <w:bCs/>
          <w:color w:val="auto"/>
          <w:u w:val="wave"/>
        </w:rPr>
        <w:t>信义著名愿得降之</w:t>
      </w:r>
      <w:r>
        <w:rPr>
          <w:rFonts w:ascii="Times New Roman" w:hAnsi="Times New Roman" w:eastAsia="楷体_GB2312" w:cs="宋体"/>
          <w:b w:val="0"/>
          <w:bCs/>
          <w:color w:val="auto"/>
        </w:rPr>
        <w:t>更始乃征</w:t>
      </w:r>
      <w:r>
        <w:rPr>
          <w:rFonts w:hint="eastAsia" w:hAnsi="宋体" w:cs="宋体"/>
          <w:b w:val="0"/>
          <w:bCs/>
          <w:color w:val="auto"/>
        </w:rPr>
        <w:t>憙</w:t>
      </w:r>
      <w:r>
        <w:rPr>
          <w:rFonts w:ascii="Times New Roman" w:hAnsi="Times New Roman" w:eastAsia="楷体_GB2312" w:cs="宋体"/>
          <w:b w:val="0"/>
          <w:bCs/>
          <w:color w:val="auto"/>
        </w:rPr>
        <w:t>。</w:t>
      </w:r>
      <w:r>
        <w:rPr>
          <w:rFonts w:hint="eastAsia" w:hAnsi="宋体" w:cs="宋体"/>
          <w:b w:val="0"/>
          <w:bCs/>
          <w:color w:val="auto"/>
        </w:rPr>
        <w:t>憙</w:t>
      </w:r>
      <w:r>
        <w:rPr>
          <w:rFonts w:hint="eastAsia" w:ascii="楷体_GB2312" w:hAnsi="楷体_GB2312" w:eastAsia="楷体_GB2312" w:cs="楷体_GB2312"/>
          <w:b w:val="0"/>
          <w:bCs/>
          <w:color w:val="auto"/>
        </w:rPr>
        <w:t>年未二十</w:t>
      </w:r>
      <w:r>
        <w:rPr>
          <w:rFonts w:ascii="Times New Roman" w:hAnsi="Times New Roman" w:eastAsia="楷体_GB2312" w:cs="宋体"/>
          <w:b w:val="0"/>
          <w:bCs/>
          <w:color w:val="auto"/>
        </w:rPr>
        <w:t>，既引见，即除为郎中，行偏将军事，使诣舞阴，而李氏遂降。光武破寻、邑，</w:t>
      </w:r>
      <w:r>
        <w:rPr>
          <w:rFonts w:hint="eastAsia" w:hAnsi="宋体" w:cs="宋体"/>
          <w:b w:val="0"/>
          <w:bCs/>
          <w:color w:val="auto"/>
        </w:rPr>
        <w:t>憙</w:t>
      </w:r>
      <w:r>
        <w:rPr>
          <w:rFonts w:hint="eastAsia" w:ascii="楷体_GB2312" w:hAnsi="楷体_GB2312" w:eastAsia="楷体_GB2312" w:cs="楷体_GB2312"/>
          <w:b w:val="0"/>
          <w:bCs/>
          <w:color w:val="auto"/>
        </w:rPr>
        <w:t>被创</w:t>
      </w:r>
      <w:r>
        <w:rPr>
          <w:rFonts w:ascii="Times New Roman" w:hAnsi="Times New Roman" w:eastAsia="楷体_GB2312" w:cs="宋体"/>
          <w:b w:val="0"/>
          <w:bCs/>
          <w:color w:val="auto"/>
        </w:rPr>
        <w:t>，有战劳，还拜中郎将，封勇功侯。邓奉反于南阳，</w:t>
      </w:r>
      <w:r>
        <w:rPr>
          <w:rFonts w:hint="eastAsia" w:hAnsi="宋体" w:cs="宋体"/>
          <w:b w:val="0"/>
          <w:bCs/>
          <w:color w:val="auto"/>
        </w:rPr>
        <w:t>憙</w:t>
      </w:r>
      <w:r>
        <w:rPr>
          <w:rFonts w:hint="eastAsia" w:ascii="楷体_GB2312" w:hAnsi="楷体_GB2312" w:eastAsia="楷体_GB2312" w:cs="楷体_GB2312"/>
          <w:b w:val="0"/>
          <w:bCs/>
          <w:color w:val="auto"/>
        </w:rPr>
        <w:t>素与奉善</w:t>
      </w:r>
      <w:r>
        <w:rPr>
          <w:rFonts w:ascii="Times New Roman" w:hAnsi="Times New Roman" w:eastAsia="楷体_GB2312" w:cs="宋体"/>
          <w:b w:val="0"/>
          <w:bCs/>
          <w:color w:val="auto"/>
        </w:rPr>
        <w:t>，数遗书切责之，而谗者因言</w:t>
      </w:r>
      <w:r>
        <w:rPr>
          <w:rFonts w:hint="eastAsia" w:hAnsi="宋体" w:cs="宋体"/>
          <w:b w:val="0"/>
          <w:bCs/>
          <w:color w:val="auto"/>
        </w:rPr>
        <w:t>憙</w:t>
      </w:r>
      <w:r>
        <w:rPr>
          <w:rFonts w:hint="eastAsia" w:ascii="楷体_GB2312" w:hAnsi="楷体_GB2312" w:eastAsia="楷体_GB2312" w:cs="楷体_GB2312"/>
          <w:b w:val="0"/>
          <w:bCs/>
          <w:color w:val="auto"/>
        </w:rPr>
        <w:t>与奉合谋</w:t>
      </w:r>
      <w:r>
        <w:rPr>
          <w:rFonts w:ascii="Times New Roman" w:hAnsi="Times New Roman" w:eastAsia="楷体_GB2312" w:cs="宋体"/>
          <w:b w:val="0"/>
          <w:bCs/>
          <w:color w:val="auto"/>
        </w:rPr>
        <w:t>，帝以为疑。及奉败，帝得</w:t>
      </w:r>
      <w:r>
        <w:rPr>
          <w:rFonts w:hint="eastAsia" w:hAnsi="宋体" w:cs="宋体"/>
          <w:b w:val="0"/>
          <w:bCs/>
          <w:color w:val="auto"/>
        </w:rPr>
        <w:t>憙</w:t>
      </w:r>
      <w:r>
        <w:rPr>
          <w:rFonts w:hint="eastAsia" w:ascii="楷体_GB2312" w:hAnsi="楷体_GB2312" w:eastAsia="楷体_GB2312" w:cs="楷体_GB2312"/>
          <w:b w:val="0"/>
          <w:bCs/>
          <w:color w:val="auto"/>
        </w:rPr>
        <w:t>书</w:t>
      </w:r>
      <w:r>
        <w:rPr>
          <w:rFonts w:ascii="Times New Roman" w:hAnsi="Times New Roman" w:eastAsia="楷体_GB2312" w:cs="宋体"/>
          <w:b w:val="0"/>
          <w:bCs/>
          <w:color w:val="auto"/>
        </w:rPr>
        <w:t>，乃惊曰：</w:t>
      </w:r>
      <w:r>
        <w:rPr>
          <w:rFonts w:hAnsi="宋体" w:cs="宋体"/>
          <w:b w:val="0"/>
          <w:bCs/>
          <w:color w:val="auto"/>
        </w:rPr>
        <w:t>“</w:t>
      </w:r>
      <w:r>
        <w:rPr>
          <w:rFonts w:ascii="Times New Roman" w:hAnsi="Times New Roman" w:eastAsia="楷体_GB2312" w:cs="宋体"/>
          <w:b w:val="0"/>
          <w:bCs/>
          <w:color w:val="auto"/>
        </w:rPr>
        <w:t>赵</w:t>
      </w:r>
      <w:r>
        <w:rPr>
          <w:rFonts w:hint="eastAsia" w:hAnsi="宋体" w:cs="宋体"/>
          <w:b w:val="0"/>
          <w:bCs/>
          <w:color w:val="auto"/>
        </w:rPr>
        <w:t>憙</w:t>
      </w:r>
      <w:r>
        <w:rPr>
          <w:rFonts w:hint="eastAsia" w:ascii="楷体_GB2312" w:hAnsi="楷体_GB2312" w:eastAsia="楷体_GB2312" w:cs="楷体_GB2312"/>
          <w:b w:val="0"/>
          <w:bCs/>
          <w:color w:val="auto"/>
        </w:rPr>
        <w:t>真长者也</w:t>
      </w:r>
      <w:r>
        <w:rPr>
          <w:rFonts w:ascii="Times New Roman" w:hAnsi="Times New Roman" w:eastAsia="楷体_GB2312" w:cs="宋体"/>
          <w:b w:val="0"/>
          <w:bCs/>
          <w:color w:val="auto"/>
        </w:rPr>
        <w:t>。</w:t>
      </w:r>
      <w:r>
        <w:rPr>
          <w:rFonts w:hAnsi="宋体" w:cs="宋体"/>
          <w:b w:val="0"/>
          <w:bCs/>
          <w:color w:val="auto"/>
        </w:rPr>
        <w:t>”</w:t>
      </w:r>
      <w:r>
        <w:rPr>
          <w:rFonts w:ascii="Times New Roman" w:hAnsi="Times New Roman" w:eastAsia="楷体_GB2312" w:cs="宋体"/>
          <w:b w:val="0"/>
          <w:bCs/>
          <w:color w:val="auto"/>
        </w:rPr>
        <w:t>后拜怀令。大姓李子春先为琅邪相，豪猾并兼，为人所患。</w:t>
      </w:r>
      <w:r>
        <w:rPr>
          <w:rFonts w:hint="eastAsia" w:hAnsi="宋体" w:cs="宋体"/>
          <w:b w:val="0"/>
          <w:bCs/>
          <w:color w:val="auto"/>
        </w:rPr>
        <w:t>憙</w:t>
      </w:r>
      <w:r>
        <w:rPr>
          <w:rFonts w:ascii="Times New Roman" w:hAnsi="Times New Roman" w:eastAsia="楷体_GB2312" w:cs="宋体"/>
          <w:b w:val="0"/>
          <w:bCs/>
          <w:color w:val="auto"/>
          <w:em w:val="underDot"/>
        </w:rPr>
        <w:t>下车</w:t>
      </w:r>
      <w:r>
        <w:rPr>
          <w:rFonts w:ascii="Times New Roman" w:hAnsi="Times New Roman" w:eastAsia="楷体_GB2312" w:cs="宋体"/>
          <w:b w:val="0"/>
          <w:bCs/>
          <w:color w:val="auto"/>
        </w:rPr>
        <w:t>，闻其二孙杀人事未发觉，即穷诘其奸，</w:t>
      </w:r>
      <w:r>
        <w:rPr>
          <w:rFonts w:ascii="Times New Roman" w:hAnsi="Times New Roman" w:eastAsia="楷体_GB2312" w:cs="宋体"/>
          <w:b w:val="0"/>
          <w:bCs/>
          <w:color w:val="auto"/>
          <w:em w:val="underDot"/>
        </w:rPr>
        <w:t>收考</w:t>
      </w:r>
      <w:r>
        <w:rPr>
          <w:rFonts w:ascii="Times New Roman" w:hAnsi="Times New Roman" w:eastAsia="楷体_GB2312" w:cs="宋体"/>
          <w:b w:val="0"/>
          <w:bCs/>
          <w:color w:val="auto"/>
        </w:rPr>
        <w:t>子春，二孙自杀。京师为请者数十，终不听。时赵王良疾病将终，</w:t>
      </w:r>
      <w:r>
        <w:rPr>
          <w:rFonts w:ascii="Times New Roman" w:hAnsi="Times New Roman" w:eastAsia="楷体_GB2312" w:cs="宋体"/>
          <w:b w:val="0"/>
          <w:bCs/>
          <w:color w:val="auto"/>
          <w:em w:val="underDot"/>
        </w:rPr>
        <w:t>车驾</w:t>
      </w:r>
      <w:r>
        <w:rPr>
          <w:rFonts w:ascii="Times New Roman" w:hAnsi="Times New Roman" w:eastAsia="楷体_GB2312" w:cs="宋体"/>
          <w:b w:val="0"/>
          <w:bCs/>
          <w:color w:val="auto"/>
        </w:rPr>
        <w:t>亲临王，问所欲言。王曰：</w:t>
      </w:r>
      <w:r>
        <w:rPr>
          <w:rFonts w:hAnsi="宋体" w:cs="宋体"/>
          <w:b w:val="0"/>
          <w:bCs/>
          <w:color w:val="auto"/>
        </w:rPr>
        <w:t>“</w:t>
      </w:r>
      <w:r>
        <w:rPr>
          <w:rFonts w:ascii="Times New Roman" w:hAnsi="Times New Roman" w:eastAsia="楷体_GB2312" w:cs="宋体"/>
          <w:b w:val="0"/>
          <w:bCs/>
          <w:color w:val="auto"/>
        </w:rPr>
        <w:t>素与李子春厚，今犯罪，怀令赵</w:t>
      </w:r>
      <w:r>
        <w:rPr>
          <w:rFonts w:hint="eastAsia" w:hAnsi="宋体" w:cs="宋体"/>
          <w:b w:val="0"/>
          <w:bCs/>
          <w:color w:val="auto"/>
        </w:rPr>
        <w:t>憙</w:t>
      </w:r>
      <w:r>
        <w:rPr>
          <w:rFonts w:hint="eastAsia" w:ascii="楷体_GB2312" w:hAnsi="楷体_GB2312" w:eastAsia="楷体_GB2312" w:cs="楷体_GB2312"/>
          <w:b w:val="0"/>
          <w:bCs/>
          <w:color w:val="auto"/>
        </w:rPr>
        <w:t>欲杀之</w:t>
      </w:r>
      <w:r>
        <w:rPr>
          <w:rFonts w:ascii="Times New Roman" w:hAnsi="Times New Roman" w:eastAsia="楷体_GB2312" w:cs="宋体"/>
          <w:b w:val="0"/>
          <w:bCs/>
          <w:color w:val="auto"/>
        </w:rPr>
        <w:t>，愿乞其命。</w:t>
      </w:r>
      <w:r>
        <w:rPr>
          <w:rFonts w:hAnsi="宋体" w:cs="宋体"/>
          <w:b w:val="0"/>
          <w:bCs/>
          <w:color w:val="auto"/>
        </w:rPr>
        <w:t>”</w:t>
      </w:r>
      <w:r>
        <w:rPr>
          <w:rFonts w:ascii="Times New Roman" w:hAnsi="Times New Roman" w:eastAsia="楷体_GB2312" w:cs="宋体"/>
          <w:b w:val="0"/>
          <w:bCs/>
          <w:color w:val="auto"/>
          <w:u w:val="single"/>
        </w:rPr>
        <w:t>帝曰：</w:t>
      </w:r>
      <w:r>
        <w:rPr>
          <w:rFonts w:hAnsi="宋体" w:cs="宋体"/>
          <w:b w:val="0"/>
          <w:bCs/>
          <w:color w:val="auto"/>
          <w:u w:val="single"/>
        </w:rPr>
        <w:t>“</w:t>
      </w:r>
      <w:r>
        <w:rPr>
          <w:rFonts w:ascii="Times New Roman" w:hAnsi="Times New Roman" w:eastAsia="楷体_GB2312" w:cs="宋体"/>
          <w:b w:val="0"/>
          <w:bCs/>
          <w:color w:val="auto"/>
          <w:u w:val="single"/>
        </w:rPr>
        <w:t>吏奉法，律不可枉也，更道它所欲。</w:t>
      </w:r>
      <w:r>
        <w:rPr>
          <w:rFonts w:hAnsi="宋体" w:cs="宋体"/>
          <w:b w:val="0"/>
          <w:bCs/>
          <w:color w:val="auto"/>
          <w:u w:val="single"/>
        </w:rPr>
        <w:t>”</w:t>
      </w:r>
      <w:r>
        <w:rPr>
          <w:rFonts w:ascii="Times New Roman" w:hAnsi="Times New Roman" w:eastAsia="楷体_GB2312" w:cs="宋体"/>
          <w:b w:val="0"/>
          <w:bCs/>
          <w:color w:val="auto"/>
          <w:u w:val="single"/>
        </w:rPr>
        <w:t>王无复言。</w:t>
      </w:r>
      <w:r>
        <w:rPr>
          <w:rFonts w:ascii="Times New Roman" w:hAnsi="Times New Roman" w:eastAsia="楷体_GB2312" w:cs="宋体"/>
          <w:b w:val="0"/>
          <w:bCs/>
          <w:color w:val="auto"/>
        </w:rPr>
        <w:t>其年，迁</w:t>
      </w:r>
      <w:r>
        <w:rPr>
          <w:rFonts w:hint="eastAsia" w:hAnsi="宋体" w:cs="宋体"/>
          <w:b w:val="0"/>
          <w:bCs/>
          <w:color w:val="auto"/>
        </w:rPr>
        <w:t>憙</w:t>
      </w:r>
      <w:r>
        <w:rPr>
          <w:rFonts w:hint="eastAsia" w:ascii="楷体_GB2312" w:hAnsi="楷体_GB2312" w:eastAsia="楷体_GB2312" w:cs="楷体_GB2312"/>
          <w:b w:val="0"/>
          <w:bCs/>
          <w:color w:val="auto"/>
        </w:rPr>
        <w:t>平原太守</w:t>
      </w:r>
      <w:r>
        <w:rPr>
          <w:rFonts w:ascii="Times New Roman" w:hAnsi="Times New Roman" w:eastAsia="楷体_GB2312" w:cs="宋体"/>
          <w:b w:val="0"/>
          <w:bCs/>
          <w:color w:val="auto"/>
        </w:rPr>
        <w:t>。时平原多盗贼，</w:t>
      </w:r>
      <w:r>
        <w:rPr>
          <w:rFonts w:hint="eastAsia" w:hAnsi="宋体" w:cs="宋体"/>
          <w:b w:val="0"/>
          <w:bCs/>
          <w:color w:val="auto"/>
        </w:rPr>
        <w:t>憙</w:t>
      </w:r>
      <w:r>
        <w:rPr>
          <w:rFonts w:hint="eastAsia" w:ascii="楷体_GB2312" w:hAnsi="楷体_GB2312" w:eastAsia="楷体_GB2312" w:cs="楷体_GB2312"/>
          <w:b w:val="0"/>
          <w:bCs/>
          <w:color w:val="auto"/>
        </w:rPr>
        <w:t>与诸郡讨捕</w:t>
      </w:r>
      <w:r>
        <w:rPr>
          <w:rFonts w:ascii="Times New Roman" w:hAnsi="Times New Roman" w:eastAsia="楷体_GB2312" w:cs="宋体"/>
          <w:b w:val="0"/>
          <w:bCs/>
          <w:color w:val="auto"/>
        </w:rPr>
        <w:t>，斩其渠帅，余党当坐者数千人。</w:t>
      </w:r>
      <w:r>
        <w:rPr>
          <w:rFonts w:hint="eastAsia" w:hAnsi="宋体" w:cs="宋体"/>
          <w:b w:val="0"/>
          <w:bCs/>
          <w:color w:val="auto"/>
        </w:rPr>
        <w:t>憙</w:t>
      </w:r>
      <w:r>
        <w:rPr>
          <w:rFonts w:hint="eastAsia" w:ascii="楷体_GB2312" w:hAnsi="楷体_GB2312" w:eastAsia="楷体_GB2312" w:cs="楷体_GB2312"/>
          <w:b w:val="0"/>
          <w:bCs/>
          <w:color w:val="auto"/>
        </w:rPr>
        <w:t>上言</w:t>
      </w:r>
      <w:r>
        <w:rPr>
          <w:rFonts w:ascii="Times New Roman" w:hAnsi="Times New Roman" w:eastAsia="楷体_GB2312" w:cs="宋体"/>
          <w:b w:val="0"/>
          <w:bCs/>
          <w:color w:val="auto"/>
        </w:rPr>
        <w:t>：</w:t>
      </w:r>
      <w:r>
        <w:rPr>
          <w:rFonts w:hAnsi="宋体" w:cs="宋体"/>
          <w:b w:val="0"/>
          <w:bCs/>
          <w:color w:val="auto"/>
        </w:rPr>
        <w:t>“</w:t>
      </w:r>
      <w:r>
        <w:rPr>
          <w:rFonts w:ascii="Times New Roman" w:hAnsi="Times New Roman" w:eastAsia="楷体_GB2312" w:cs="宋体"/>
          <w:b w:val="0"/>
          <w:bCs/>
          <w:color w:val="auto"/>
        </w:rPr>
        <w:t>恶恶止其身，可一切徙</w:t>
      </w:r>
      <w:r>
        <w:rPr>
          <w:rFonts w:ascii="Times New Roman" w:hAnsi="Times New Roman" w:eastAsia="楷体_GB2312" w:cs="宋体"/>
          <w:b w:val="0"/>
          <w:bCs/>
          <w:color w:val="auto"/>
          <w:em w:val="underDot"/>
        </w:rPr>
        <w:t>京师</w:t>
      </w:r>
      <w:r>
        <w:rPr>
          <w:rFonts w:ascii="Times New Roman" w:hAnsi="Times New Roman" w:eastAsia="楷体_GB2312" w:cs="宋体"/>
          <w:b w:val="0"/>
          <w:bCs/>
          <w:color w:val="auto"/>
        </w:rPr>
        <w:t>近郡。</w:t>
      </w:r>
      <w:r>
        <w:rPr>
          <w:rFonts w:hAnsi="宋体" w:cs="宋体"/>
          <w:b w:val="0"/>
          <w:bCs/>
          <w:color w:val="auto"/>
        </w:rPr>
        <w:t>”</w:t>
      </w:r>
      <w:r>
        <w:rPr>
          <w:rFonts w:ascii="Times New Roman" w:hAnsi="Times New Roman" w:eastAsia="楷体_GB2312" w:cs="宋体"/>
          <w:b w:val="0"/>
          <w:bCs/>
          <w:color w:val="auto"/>
        </w:rPr>
        <w:t>帝从之，乃悉移置颍川、陈留。于是擢举义行，诛锄奸恶。</w:t>
      </w:r>
      <w:r>
        <w:rPr>
          <w:rFonts w:ascii="Times New Roman" w:hAnsi="Times New Roman" w:eastAsia="楷体_GB2312" w:cs="宋体"/>
          <w:b w:val="0"/>
          <w:bCs/>
          <w:color w:val="auto"/>
          <w:u w:val="single"/>
        </w:rPr>
        <w:t>后青州大蝗，侵入平原界辄死，岁屡有年，百姓歌之。</w:t>
      </w:r>
      <w:r>
        <w:rPr>
          <w:rFonts w:ascii="Times New Roman" w:hAnsi="Times New Roman" w:eastAsia="楷体_GB2312" w:cs="宋体"/>
          <w:b w:val="0"/>
          <w:bCs/>
          <w:color w:val="auto"/>
        </w:rPr>
        <w:t>二十七年，拜太尉，赐爵关内侯。时南单于称臣，乌桓、鲜卑并来入朝，帝令</w:t>
      </w:r>
      <w:r>
        <w:rPr>
          <w:rFonts w:hint="eastAsia" w:hAnsi="宋体" w:cs="宋体"/>
          <w:b w:val="0"/>
          <w:bCs/>
          <w:color w:val="auto"/>
        </w:rPr>
        <w:t>憙</w:t>
      </w:r>
      <w:r>
        <w:rPr>
          <w:rFonts w:hint="eastAsia" w:ascii="楷体_GB2312" w:hAnsi="楷体_GB2312" w:eastAsia="楷体_GB2312" w:cs="楷体_GB2312"/>
          <w:b w:val="0"/>
          <w:bCs/>
          <w:color w:val="auto"/>
        </w:rPr>
        <w:t>典边事</w:t>
      </w:r>
      <w:r>
        <w:rPr>
          <w:rFonts w:ascii="Times New Roman" w:hAnsi="Times New Roman" w:eastAsia="楷体_GB2312" w:cs="宋体"/>
          <w:b w:val="0"/>
          <w:bCs/>
          <w:color w:val="auto"/>
        </w:rPr>
        <w:t>，思为久长规。建初五年，</w:t>
      </w:r>
      <w:r>
        <w:rPr>
          <w:rFonts w:hint="eastAsia" w:hAnsi="宋体" w:cs="宋体"/>
          <w:b w:val="0"/>
          <w:bCs/>
          <w:color w:val="auto"/>
        </w:rPr>
        <w:t>憙</w:t>
      </w:r>
      <w:r>
        <w:rPr>
          <w:rFonts w:hint="eastAsia" w:ascii="楷体_GB2312" w:hAnsi="楷体_GB2312" w:eastAsia="楷体_GB2312" w:cs="楷体_GB2312"/>
          <w:b w:val="0"/>
          <w:bCs/>
          <w:color w:val="auto"/>
        </w:rPr>
        <w:t>疾病</w:t>
      </w:r>
      <w:r>
        <w:rPr>
          <w:rFonts w:ascii="Times New Roman" w:hAnsi="Times New Roman" w:eastAsia="楷体_GB2312" w:cs="宋体"/>
          <w:b w:val="0"/>
          <w:bCs/>
          <w:color w:val="auto"/>
        </w:rPr>
        <w:t>，帝亲幸视。及薨，车驾往临吊。时年八十四。谥曰正侯。</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(节选自《后汉书·赵憙传》)</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1．下列对文中画波浪线部分的断句，正确的一项是(3分)(　　)</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A．更始即位</w:t>
      </w:r>
      <w:r>
        <w:rPr>
          <w:rFonts w:ascii="IPAPANNEW" w:hAnsi="IPAPANNEW" w:cs="宋体"/>
          <w:b w:val="0"/>
          <w:bCs/>
          <w:color w:val="auto"/>
        </w:rPr>
        <w:t>/舞阴大姓李氏拥城不下/</w:t>
      </w:r>
      <w:r>
        <w:rPr>
          <w:rFonts w:ascii="Times New Roman" w:hAnsi="Times New Roman" w:cs="宋体"/>
          <w:b w:val="0"/>
          <w:bCs/>
          <w:color w:val="auto"/>
        </w:rPr>
        <w:t>更始遣柱天将军李宝降之</w:t>
      </w:r>
      <w:r>
        <w:rPr>
          <w:rFonts w:ascii="IPAPANNEW" w:hAnsi="IPAPANNEW" w:cs="宋体"/>
          <w:b w:val="0"/>
          <w:bCs/>
          <w:color w:val="auto"/>
        </w:rPr>
        <w:t>/不肯/</w:t>
      </w:r>
      <w:r>
        <w:rPr>
          <w:rFonts w:ascii="Times New Roman" w:hAnsi="Times New Roman" w:cs="宋体"/>
          <w:b w:val="0"/>
          <w:bCs/>
          <w:color w:val="auto"/>
        </w:rPr>
        <w:t>云</w:t>
      </w:r>
      <w:r>
        <w:rPr>
          <w:rFonts w:ascii="IPAPANNEW" w:hAnsi="IPAPANNEW" w:cs="宋体"/>
          <w:b w:val="0"/>
          <w:bCs/>
          <w:color w:val="auto"/>
        </w:rPr>
        <w:t>/闻宛之赵氏有孤孙憙/</w:t>
      </w:r>
      <w:r>
        <w:rPr>
          <w:rFonts w:ascii="Times New Roman" w:hAnsi="Times New Roman" w:cs="宋体"/>
          <w:b w:val="0"/>
          <w:bCs/>
          <w:color w:val="auto"/>
        </w:rPr>
        <w:t>信义著名</w:t>
      </w:r>
      <w:r>
        <w:rPr>
          <w:rFonts w:ascii="IPAPANNEW" w:hAnsi="IPAPANNEW" w:cs="宋体"/>
          <w:b w:val="0"/>
          <w:bCs/>
          <w:color w:val="auto"/>
        </w:rPr>
        <w:t>/愿得降之/</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B．更始即位</w:t>
      </w:r>
      <w:r>
        <w:rPr>
          <w:rFonts w:ascii="IPAPANNEW" w:hAnsi="IPAPANNEW" w:cs="宋体"/>
          <w:b w:val="0"/>
          <w:bCs/>
          <w:color w:val="auto"/>
        </w:rPr>
        <w:t>/舞阴大姓李氏拥城不下/</w:t>
      </w:r>
      <w:r>
        <w:rPr>
          <w:rFonts w:ascii="Times New Roman" w:hAnsi="Times New Roman" w:cs="宋体"/>
          <w:b w:val="0"/>
          <w:bCs/>
          <w:color w:val="auto"/>
        </w:rPr>
        <w:t>更始遣柱天将军李宝降之</w:t>
      </w:r>
      <w:r>
        <w:rPr>
          <w:rFonts w:ascii="IPAPANNEW" w:hAnsi="IPAPANNEW" w:cs="宋体"/>
          <w:b w:val="0"/>
          <w:bCs/>
          <w:color w:val="auto"/>
        </w:rPr>
        <w:t>/不肯云/</w:t>
      </w:r>
      <w:r>
        <w:rPr>
          <w:rFonts w:ascii="Times New Roman" w:hAnsi="Times New Roman" w:cs="宋体"/>
          <w:b w:val="0"/>
          <w:bCs/>
          <w:color w:val="auto"/>
        </w:rPr>
        <w:t>闻宛之赵氏有孤孙憙</w:t>
      </w:r>
      <w:r>
        <w:rPr>
          <w:rFonts w:ascii="IPAPANNEW" w:hAnsi="IPAPANNEW" w:cs="宋体"/>
          <w:b w:val="0"/>
          <w:bCs/>
          <w:color w:val="auto"/>
        </w:rPr>
        <w:t>/信义著名/</w:t>
      </w:r>
      <w:r>
        <w:rPr>
          <w:rFonts w:ascii="Times New Roman" w:hAnsi="Times New Roman" w:cs="宋体"/>
          <w:b w:val="0"/>
          <w:bCs/>
          <w:color w:val="auto"/>
        </w:rPr>
        <w:t>愿得降之/</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C．更始即位</w:t>
      </w:r>
      <w:r>
        <w:rPr>
          <w:rFonts w:ascii="IPAPANNEW" w:hAnsi="IPAPANNEW" w:cs="宋体"/>
          <w:b w:val="0"/>
          <w:bCs/>
          <w:color w:val="auto"/>
        </w:rPr>
        <w:t>/舞阴大姓李氏拥城不下/</w:t>
      </w:r>
      <w:r>
        <w:rPr>
          <w:rFonts w:ascii="Times New Roman" w:hAnsi="Times New Roman" w:cs="宋体"/>
          <w:b w:val="0"/>
          <w:bCs/>
          <w:color w:val="auto"/>
        </w:rPr>
        <w:t>更始遣柱天将军李宝降之</w:t>
      </w:r>
      <w:r>
        <w:rPr>
          <w:rFonts w:ascii="IPAPANNEW" w:hAnsi="IPAPANNEW" w:cs="宋体"/>
          <w:b w:val="0"/>
          <w:bCs/>
          <w:color w:val="auto"/>
        </w:rPr>
        <w:t>/不肯云/</w:t>
      </w:r>
      <w:r>
        <w:rPr>
          <w:rFonts w:ascii="Times New Roman" w:hAnsi="Times New Roman" w:cs="宋体"/>
          <w:b w:val="0"/>
          <w:bCs/>
          <w:color w:val="auto"/>
        </w:rPr>
        <w:t>闻宛之赵氏有孤</w:t>
      </w:r>
      <w:r>
        <w:rPr>
          <w:rFonts w:ascii="IPAPANNEW" w:hAnsi="IPAPANNEW" w:cs="宋体"/>
          <w:b w:val="0"/>
          <w:bCs/>
          <w:color w:val="auto"/>
        </w:rPr>
        <w:t>/孙憙信义著名/</w:t>
      </w:r>
      <w:r>
        <w:rPr>
          <w:rFonts w:ascii="Times New Roman" w:hAnsi="Times New Roman" w:cs="宋体"/>
          <w:b w:val="0"/>
          <w:bCs/>
          <w:color w:val="auto"/>
        </w:rPr>
        <w:t>愿得降之/</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D．更始即位</w:t>
      </w:r>
      <w:r>
        <w:rPr>
          <w:rFonts w:ascii="IPAPANNEW" w:hAnsi="IPAPANNEW" w:cs="宋体"/>
          <w:b w:val="0"/>
          <w:bCs/>
          <w:color w:val="auto"/>
        </w:rPr>
        <w:t>/舞阴大姓李氏拥城不下/</w:t>
      </w:r>
      <w:r>
        <w:rPr>
          <w:rFonts w:ascii="Times New Roman" w:hAnsi="Times New Roman" w:cs="宋体"/>
          <w:b w:val="0"/>
          <w:bCs/>
          <w:color w:val="auto"/>
        </w:rPr>
        <w:t>更始遣柱天将军李宝降之</w:t>
      </w:r>
      <w:r>
        <w:rPr>
          <w:rFonts w:ascii="IPAPANNEW" w:hAnsi="IPAPANNEW" w:cs="宋体"/>
          <w:b w:val="0"/>
          <w:bCs/>
          <w:color w:val="auto"/>
        </w:rPr>
        <w:t>/不肯/</w:t>
      </w:r>
      <w:r>
        <w:rPr>
          <w:rFonts w:ascii="Times New Roman" w:hAnsi="Times New Roman" w:cs="宋体"/>
          <w:b w:val="0"/>
          <w:bCs/>
          <w:color w:val="auto"/>
        </w:rPr>
        <w:t>云</w:t>
      </w:r>
      <w:r>
        <w:rPr>
          <w:rFonts w:ascii="IPAPANNEW" w:hAnsi="IPAPANNEW" w:cs="宋体"/>
          <w:b w:val="0"/>
          <w:bCs/>
          <w:color w:val="auto"/>
        </w:rPr>
        <w:t>/闻宛之赵氏有孤/</w:t>
      </w:r>
      <w:r>
        <w:rPr>
          <w:rFonts w:ascii="Times New Roman" w:hAnsi="Times New Roman" w:cs="宋体"/>
          <w:b w:val="0"/>
          <w:bCs/>
          <w:color w:val="auto"/>
        </w:rPr>
        <w:t>孙憙信义著名</w:t>
      </w:r>
      <w:r>
        <w:rPr>
          <w:rFonts w:ascii="IPAPANNEW" w:hAnsi="IPAPANNEW" w:cs="宋体"/>
          <w:b w:val="0"/>
          <w:bCs/>
          <w:color w:val="auto"/>
        </w:rPr>
        <w:t>/愿得降之/</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选A　本题考查文言断句的能力。解答客观型文言断句题，要在理解大意的基础上，辨析断句正误。具体作答时可先排除选项中完全相同的断句点，然后对有区别的断句点进行对比分析。如</w:t>
      </w:r>
      <w:r>
        <w:rPr>
          <w:rFonts w:hAnsi="宋体" w:cs="宋体"/>
          <w:b w:val="0"/>
          <w:bCs/>
          <w:color w:val="auto"/>
        </w:rPr>
        <w:t>“</w:t>
      </w:r>
      <w:r>
        <w:rPr>
          <w:rFonts w:ascii="Times New Roman" w:hAnsi="Times New Roman" w:eastAsia="楷体_GB2312" w:cs="宋体"/>
          <w:b w:val="0"/>
          <w:bCs/>
          <w:color w:val="auto"/>
        </w:rPr>
        <w:t>不肯云</w:t>
      </w:r>
      <w:r>
        <w:rPr>
          <w:rFonts w:hAnsi="宋体" w:cs="宋体"/>
          <w:b w:val="0"/>
          <w:bCs/>
          <w:color w:val="auto"/>
        </w:rPr>
        <w:t>”</w:t>
      </w:r>
      <w:r>
        <w:rPr>
          <w:rFonts w:ascii="Times New Roman" w:hAnsi="Times New Roman" w:eastAsia="楷体_GB2312" w:cs="宋体"/>
          <w:b w:val="0"/>
          <w:bCs/>
          <w:color w:val="auto"/>
        </w:rPr>
        <w:t>与</w:t>
      </w:r>
      <w:r>
        <w:rPr>
          <w:rFonts w:hAnsi="宋体" w:cs="宋体"/>
          <w:b w:val="0"/>
          <w:bCs/>
          <w:color w:val="auto"/>
        </w:rPr>
        <w:t>“</w:t>
      </w:r>
      <w:r>
        <w:rPr>
          <w:rFonts w:ascii="Times New Roman" w:hAnsi="Times New Roman" w:eastAsia="楷体_GB2312" w:cs="宋体"/>
          <w:b w:val="0"/>
          <w:bCs/>
          <w:color w:val="auto"/>
        </w:rPr>
        <w:t>不肯</w:t>
      </w:r>
      <w:r>
        <w:rPr>
          <w:rFonts w:ascii="IPAPANNEW" w:hAnsi="IPAPANNEW" w:eastAsia="楷体_GB2312" w:cs="宋体"/>
          <w:b w:val="0"/>
          <w:bCs/>
          <w:color w:val="auto"/>
        </w:rPr>
        <w:t>/云</w:t>
      </w:r>
      <w:r>
        <w:rPr>
          <w:rFonts w:ascii="IPAPANNEW" w:hAnsi="IPAPANNEW" w:cs="宋体"/>
          <w:b w:val="0"/>
          <w:bCs/>
          <w:color w:val="auto"/>
        </w:rPr>
        <w:t>”</w:t>
      </w:r>
      <w:r>
        <w:rPr>
          <w:rFonts w:ascii="IPAPANNEW" w:hAnsi="IPAPANNEW" w:eastAsia="楷体_GB2312" w:cs="宋体"/>
          <w:b w:val="0"/>
          <w:bCs/>
          <w:color w:val="auto"/>
        </w:rPr>
        <w:t>，</w:t>
      </w:r>
      <w:r>
        <w:rPr>
          <w:rFonts w:ascii="IPAPANNEW" w:hAnsi="IPAPANNEW" w:cs="宋体"/>
          <w:b w:val="0"/>
          <w:bCs/>
          <w:color w:val="auto"/>
        </w:rPr>
        <w:t>“</w:t>
      </w:r>
      <w:r>
        <w:rPr>
          <w:rFonts w:ascii="IPAPANNEW" w:hAnsi="IPAPANNEW" w:eastAsia="楷体_GB2312" w:cs="宋体"/>
          <w:b w:val="0"/>
          <w:bCs/>
          <w:color w:val="auto"/>
        </w:rPr>
        <w:t>不肯</w:t>
      </w:r>
      <w:r>
        <w:rPr>
          <w:rFonts w:ascii="IPAPANNEW" w:hAnsi="IPAPANNEW" w:cs="宋体"/>
          <w:b w:val="0"/>
          <w:bCs/>
          <w:color w:val="auto"/>
        </w:rPr>
        <w:t>”</w:t>
      </w:r>
      <w:r>
        <w:rPr>
          <w:rFonts w:ascii="IPAPANNEW" w:hAnsi="IPAPANNEW" w:eastAsia="楷体_GB2312" w:cs="宋体"/>
          <w:b w:val="0"/>
          <w:bCs/>
          <w:color w:val="auto"/>
        </w:rPr>
        <w:t>是说李氏不愿意投降，</w:t>
      </w:r>
      <w:r>
        <w:rPr>
          <w:rFonts w:ascii="IPAPANNEW" w:hAnsi="IPAPANNEW" w:cs="宋体"/>
          <w:b w:val="0"/>
          <w:bCs/>
          <w:color w:val="auto"/>
        </w:rPr>
        <w:t>“</w:t>
      </w:r>
      <w:r>
        <w:rPr>
          <w:rFonts w:ascii="IPAPANNEW" w:hAnsi="IPAPANNEW" w:eastAsia="楷体_GB2312" w:cs="宋体"/>
          <w:b w:val="0"/>
          <w:bCs/>
          <w:color w:val="auto"/>
        </w:rPr>
        <w:t>云</w:t>
      </w:r>
      <w:r>
        <w:rPr>
          <w:rFonts w:ascii="IPAPANNEW" w:hAnsi="IPAPANNEW" w:cs="宋体"/>
          <w:b w:val="0"/>
          <w:bCs/>
          <w:color w:val="auto"/>
        </w:rPr>
        <w:t>”</w:t>
      </w:r>
      <w:r>
        <w:rPr>
          <w:rFonts w:ascii="IPAPANNEW" w:hAnsi="IPAPANNEW" w:eastAsia="楷体_GB2312" w:cs="宋体"/>
          <w:b w:val="0"/>
          <w:bCs/>
          <w:color w:val="auto"/>
        </w:rPr>
        <w:t>是说话的标志，下文是李氏的话，显然</w:t>
      </w:r>
      <w:r>
        <w:rPr>
          <w:rFonts w:ascii="IPAPANNEW" w:hAnsi="IPAPANNEW" w:cs="宋体"/>
          <w:b w:val="0"/>
          <w:bCs/>
          <w:color w:val="auto"/>
        </w:rPr>
        <w:t>“</w:t>
      </w:r>
      <w:r>
        <w:rPr>
          <w:rFonts w:ascii="IPAPANNEW" w:hAnsi="IPAPANNEW" w:eastAsia="楷体_GB2312" w:cs="宋体"/>
          <w:b w:val="0"/>
          <w:bCs/>
          <w:color w:val="auto"/>
        </w:rPr>
        <w:t>不肯云</w:t>
      </w:r>
      <w:r>
        <w:rPr>
          <w:rFonts w:ascii="IPAPANNEW" w:hAnsi="IPAPANNEW" w:cs="宋体"/>
          <w:b w:val="0"/>
          <w:bCs/>
          <w:color w:val="auto"/>
        </w:rPr>
        <w:t>”</w:t>
      </w:r>
      <w:r>
        <w:rPr>
          <w:rFonts w:ascii="IPAPANNEW" w:hAnsi="IPAPANNEW" w:eastAsia="楷体_GB2312" w:cs="宋体"/>
          <w:b w:val="0"/>
          <w:bCs/>
          <w:color w:val="auto"/>
        </w:rPr>
        <w:t>的断法不合情理，由此排除B、C两项；</w:t>
      </w:r>
      <w:r>
        <w:rPr>
          <w:rFonts w:ascii="IPAPANNEW" w:hAnsi="IPAPANNEW" w:cs="宋体"/>
          <w:b w:val="0"/>
          <w:bCs/>
          <w:color w:val="auto"/>
        </w:rPr>
        <w:t>“</w:t>
      </w:r>
      <w:r>
        <w:rPr>
          <w:rFonts w:ascii="IPAPANNEW" w:hAnsi="IPAPANNEW" w:eastAsia="楷体_GB2312" w:cs="宋体"/>
          <w:b w:val="0"/>
          <w:bCs/>
          <w:color w:val="auto"/>
        </w:rPr>
        <w:t>闻宛之赵氏有孤孙</w:t>
      </w:r>
      <w:r>
        <w:rPr>
          <w:rFonts w:hint="eastAsia" w:ascii="IPAPANNEW" w:hAnsi="IPAPANNEW" w:cs="宋体"/>
          <w:b w:val="0"/>
          <w:bCs/>
          <w:color w:val="auto"/>
        </w:rPr>
        <w:t>憙</w:t>
      </w:r>
      <w:r>
        <w:rPr>
          <w:rFonts w:ascii="IPAPANNEW" w:hAnsi="IPAPANNEW" w:eastAsia="楷体_GB2312" w:cs="宋体"/>
          <w:b w:val="0"/>
          <w:bCs/>
          <w:color w:val="auto"/>
        </w:rPr>
        <w:t>/</w:t>
      </w:r>
      <w:r>
        <w:rPr>
          <w:rFonts w:ascii="Times New Roman" w:hAnsi="Times New Roman" w:eastAsia="楷体_GB2312" w:cs="宋体"/>
          <w:b w:val="0"/>
          <w:bCs/>
          <w:color w:val="auto"/>
        </w:rPr>
        <w:t>信义著名</w:t>
      </w:r>
      <w:r>
        <w:rPr>
          <w:rFonts w:hAnsi="宋体" w:cs="宋体"/>
          <w:b w:val="0"/>
          <w:bCs/>
          <w:color w:val="auto"/>
        </w:rPr>
        <w:t>”</w:t>
      </w:r>
      <w:r>
        <w:rPr>
          <w:rFonts w:ascii="Times New Roman" w:hAnsi="Times New Roman" w:eastAsia="楷体_GB2312" w:cs="宋体"/>
          <w:b w:val="0"/>
          <w:bCs/>
          <w:color w:val="auto"/>
        </w:rPr>
        <w:t>与</w:t>
      </w:r>
      <w:r>
        <w:rPr>
          <w:rFonts w:hAnsi="宋体" w:cs="宋体"/>
          <w:b w:val="0"/>
          <w:bCs/>
          <w:color w:val="auto"/>
        </w:rPr>
        <w:t>“</w:t>
      </w:r>
      <w:r>
        <w:rPr>
          <w:rFonts w:ascii="Times New Roman" w:hAnsi="Times New Roman" w:eastAsia="楷体_GB2312" w:cs="宋体"/>
          <w:b w:val="0"/>
          <w:bCs/>
          <w:color w:val="auto"/>
        </w:rPr>
        <w:t>闻宛之赵氏有孤/孙</w:t>
      </w:r>
      <w:r>
        <w:rPr>
          <w:rFonts w:hint="eastAsia" w:hAnsi="宋体" w:cs="宋体"/>
          <w:b w:val="0"/>
          <w:bCs/>
          <w:color w:val="auto"/>
        </w:rPr>
        <w:t>憙</w:t>
      </w:r>
      <w:r>
        <w:rPr>
          <w:rFonts w:hint="eastAsia" w:ascii="楷体_GB2312" w:hAnsi="楷体_GB2312" w:eastAsia="楷体_GB2312" w:cs="楷体_GB2312"/>
          <w:b w:val="0"/>
          <w:bCs/>
          <w:color w:val="auto"/>
        </w:rPr>
        <w:t>信义著名</w:t>
      </w:r>
      <w:r>
        <w:rPr>
          <w:rFonts w:hAnsi="宋体" w:cs="宋体"/>
          <w:b w:val="0"/>
          <w:bCs/>
          <w:color w:val="auto"/>
        </w:rPr>
        <w:t>”</w:t>
      </w:r>
      <w:r>
        <w:rPr>
          <w:rFonts w:ascii="Times New Roman" w:hAnsi="Times New Roman" w:eastAsia="楷体_GB2312" w:cs="宋体"/>
          <w:b w:val="0"/>
          <w:bCs/>
          <w:color w:val="auto"/>
        </w:rPr>
        <w:t>，</w:t>
      </w:r>
      <w:r>
        <w:rPr>
          <w:rFonts w:hAnsi="宋体" w:cs="宋体"/>
          <w:b w:val="0"/>
          <w:bCs/>
          <w:color w:val="auto"/>
        </w:rPr>
        <w:t>“</w:t>
      </w:r>
      <w:r>
        <w:rPr>
          <w:rFonts w:hint="eastAsia" w:hAnsi="宋体" w:cs="宋体"/>
          <w:b w:val="0"/>
          <w:bCs/>
          <w:color w:val="auto"/>
        </w:rPr>
        <w:t>憙</w:t>
      </w:r>
      <w:r>
        <w:rPr>
          <w:rFonts w:hAnsi="宋体" w:cs="宋体"/>
          <w:b w:val="0"/>
          <w:bCs/>
          <w:color w:val="auto"/>
        </w:rPr>
        <w:t>”</w:t>
      </w:r>
      <w:r>
        <w:rPr>
          <w:rFonts w:ascii="Times New Roman" w:hAnsi="Times New Roman" w:eastAsia="楷体_GB2312" w:cs="宋体"/>
          <w:b w:val="0"/>
          <w:bCs/>
          <w:color w:val="auto"/>
        </w:rPr>
        <w:t>即</w:t>
      </w:r>
      <w:r>
        <w:rPr>
          <w:rFonts w:hAnsi="宋体" w:cs="宋体"/>
          <w:b w:val="0"/>
          <w:bCs/>
          <w:color w:val="auto"/>
        </w:rPr>
        <w:t>“</w:t>
      </w:r>
      <w:r>
        <w:rPr>
          <w:rFonts w:ascii="Times New Roman" w:hAnsi="Times New Roman" w:eastAsia="楷体_GB2312" w:cs="宋体"/>
          <w:b w:val="0"/>
          <w:bCs/>
          <w:color w:val="auto"/>
        </w:rPr>
        <w:t>赵</w:t>
      </w:r>
      <w:r>
        <w:rPr>
          <w:rFonts w:hint="eastAsia" w:hAnsi="宋体" w:cs="宋体"/>
          <w:b w:val="0"/>
          <w:bCs/>
          <w:color w:val="auto"/>
        </w:rPr>
        <w:t>憙</w:t>
      </w:r>
      <w:r>
        <w:rPr>
          <w:rFonts w:hAnsi="宋体" w:cs="宋体"/>
          <w:b w:val="0"/>
          <w:bCs/>
          <w:color w:val="auto"/>
        </w:rPr>
        <w:t>”</w:t>
      </w:r>
      <w:r>
        <w:rPr>
          <w:rFonts w:ascii="Times New Roman" w:hAnsi="Times New Roman" w:eastAsia="楷体_GB2312" w:cs="宋体"/>
          <w:b w:val="0"/>
          <w:bCs/>
          <w:color w:val="auto"/>
        </w:rPr>
        <w:t>，从意思上来看，赵</w:t>
      </w:r>
      <w:r>
        <w:rPr>
          <w:rFonts w:hint="eastAsia" w:hAnsi="宋体" w:cs="宋体"/>
          <w:b w:val="0"/>
          <w:bCs/>
          <w:color w:val="auto"/>
        </w:rPr>
        <w:t>憙</w:t>
      </w:r>
      <w:r>
        <w:rPr>
          <w:rFonts w:hint="eastAsia" w:ascii="楷体_GB2312" w:hAnsi="楷体_GB2312" w:eastAsia="楷体_GB2312" w:cs="楷体_GB2312"/>
          <w:b w:val="0"/>
          <w:bCs/>
          <w:color w:val="auto"/>
        </w:rPr>
        <w:t>是赵氏的孤孙</w:t>
      </w:r>
      <w:r>
        <w:rPr>
          <w:rFonts w:ascii="Times New Roman" w:hAnsi="Times New Roman" w:eastAsia="楷体_GB2312" w:cs="宋体"/>
          <w:b w:val="0"/>
          <w:bCs/>
          <w:color w:val="auto"/>
        </w:rPr>
        <w:t>，</w:t>
      </w:r>
      <w:r>
        <w:rPr>
          <w:rFonts w:hAnsi="宋体" w:cs="宋体"/>
          <w:b w:val="0"/>
          <w:bCs/>
          <w:color w:val="auto"/>
        </w:rPr>
        <w:t>“</w:t>
      </w:r>
      <w:r>
        <w:rPr>
          <w:rFonts w:ascii="Times New Roman" w:hAnsi="Times New Roman" w:eastAsia="楷体_GB2312" w:cs="宋体"/>
          <w:b w:val="0"/>
          <w:bCs/>
          <w:color w:val="auto"/>
        </w:rPr>
        <w:t>孤孙</w:t>
      </w:r>
      <w:r>
        <w:rPr>
          <w:rFonts w:hint="eastAsia" w:hAnsi="宋体" w:cs="宋体"/>
          <w:b w:val="0"/>
          <w:bCs/>
          <w:color w:val="auto"/>
        </w:rPr>
        <w:t>憙</w:t>
      </w:r>
      <w:r>
        <w:rPr>
          <w:rFonts w:hAnsi="宋体" w:cs="宋体"/>
          <w:b w:val="0"/>
          <w:bCs/>
          <w:color w:val="auto"/>
        </w:rPr>
        <w:t>”</w:t>
      </w:r>
      <w:r>
        <w:rPr>
          <w:rFonts w:ascii="Times New Roman" w:hAnsi="Times New Roman" w:eastAsia="楷体_GB2312" w:cs="宋体"/>
          <w:b w:val="0"/>
          <w:bCs/>
          <w:color w:val="auto"/>
        </w:rPr>
        <w:t>中间不应断开，由此排除D项。</w:t>
      </w:r>
    </w:p>
    <w:p>
      <w:pPr>
        <w:pStyle w:val="3"/>
        <w:tabs>
          <w:tab w:val="left" w:pos="414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2</w:t>
      </w:r>
      <w:r>
        <w:rPr>
          <w:rFonts w:ascii="Times New Roman" w:hAnsi="Times New Roman" w:cs="宋体"/>
          <w:b w:val="0"/>
          <w:bCs/>
          <w:color w:val="auto"/>
        </w:rPr>
        <w:t>．下列对文中加点词语的相关内容的解说，不正确的一项是(3分)(　　)</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A．下车，古代可以代指新任官吏就职，后来又常用</w:t>
      </w:r>
      <w:r>
        <w:rPr>
          <w:rFonts w:hAnsi="宋体" w:cs="宋体"/>
          <w:b w:val="0"/>
          <w:bCs/>
          <w:color w:val="auto"/>
        </w:rPr>
        <w:t>“</w:t>
      </w:r>
      <w:r>
        <w:rPr>
          <w:rFonts w:ascii="Times New Roman" w:hAnsi="Times New Roman" w:cs="宋体"/>
          <w:b w:val="0"/>
          <w:bCs/>
          <w:color w:val="auto"/>
        </w:rPr>
        <w:t>下车伊始</w:t>
      </w:r>
      <w:r>
        <w:rPr>
          <w:rFonts w:hAnsi="宋体" w:cs="宋体"/>
          <w:b w:val="0"/>
          <w:bCs/>
          <w:color w:val="auto"/>
        </w:rPr>
        <w:t>”</w:t>
      </w:r>
      <w:r>
        <w:rPr>
          <w:rFonts w:ascii="Times New Roman" w:hAnsi="Times New Roman" w:cs="宋体"/>
          <w:b w:val="0"/>
          <w:bCs/>
          <w:color w:val="auto"/>
        </w:rPr>
        <w:t>表示官吏初到任所。</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B．收考，指先行将嫌犯拘捕关进监狱，然后再作考察，进行犯罪事实的取证工作。</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C．车驾，原指帝王所乘的车，有时因不能直接称呼帝王，于是又可用作帝王的代称。</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D．京师，古代指国家的都城，《三国演义》中就经常提到</w:t>
      </w:r>
      <w:r>
        <w:rPr>
          <w:rFonts w:hAnsi="宋体" w:cs="宋体"/>
          <w:b w:val="0"/>
          <w:bCs/>
          <w:color w:val="auto"/>
        </w:rPr>
        <w:t>“</w:t>
      </w:r>
      <w:r>
        <w:rPr>
          <w:rFonts w:ascii="Times New Roman" w:hAnsi="Times New Roman" w:cs="宋体"/>
          <w:b w:val="0"/>
          <w:bCs/>
          <w:color w:val="auto"/>
        </w:rPr>
        <w:t>京师</w:t>
      </w:r>
      <w:r>
        <w:rPr>
          <w:rFonts w:hAnsi="宋体" w:cs="宋体"/>
          <w:b w:val="0"/>
          <w:bCs/>
          <w:color w:val="auto"/>
        </w:rPr>
        <w:t>”</w:t>
      </w:r>
      <w:r>
        <w:rPr>
          <w:rFonts w:ascii="Times New Roman" w:hAnsi="Times New Roman" w:cs="宋体"/>
          <w:b w:val="0"/>
          <w:bCs/>
          <w:color w:val="auto"/>
        </w:rPr>
        <w:t>，现代泛指首都。</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本题考查了解并掌握常见的古代文化知识的能力。结合文意和积累的文化知识来解题，逐一审读选项，从而发现对古代文化知识解读不准确之处。B项，</w:t>
      </w:r>
      <w:r>
        <w:rPr>
          <w:rFonts w:hAnsi="宋体" w:cs="宋体"/>
          <w:b w:val="0"/>
          <w:bCs/>
          <w:color w:val="auto"/>
        </w:rPr>
        <w:t>“</w:t>
      </w:r>
      <w:r>
        <w:rPr>
          <w:rFonts w:ascii="Times New Roman" w:hAnsi="Times New Roman" w:eastAsia="楷体_GB2312" w:cs="宋体"/>
          <w:b w:val="0"/>
          <w:bCs/>
          <w:color w:val="auto"/>
        </w:rPr>
        <w:t>然后再作考察，进行犯罪事实的取证工作</w:t>
      </w:r>
      <w:r>
        <w:rPr>
          <w:rFonts w:hAnsi="宋体" w:cs="宋体"/>
          <w:b w:val="0"/>
          <w:bCs/>
          <w:color w:val="auto"/>
        </w:rPr>
        <w:t>”</w:t>
      </w:r>
      <w:r>
        <w:rPr>
          <w:rFonts w:ascii="Times New Roman" w:hAnsi="Times New Roman" w:eastAsia="楷体_GB2312" w:cs="宋体"/>
          <w:b w:val="0"/>
          <w:bCs/>
          <w:color w:val="auto"/>
        </w:rPr>
        <w:t>错，这是对</w:t>
      </w:r>
      <w:r>
        <w:rPr>
          <w:rFonts w:hAnsi="宋体" w:cs="宋体"/>
          <w:b w:val="0"/>
          <w:bCs/>
          <w:color w:val="auto"/>
        </w:rPr>
        <w:t>“</w:t>
      </w:r>
      <w:r>
        <w:rPr>
          <w:rFonts w:ascii="Times New Roman" w:hAnsi="Times New Roman" w:eastAsia="楷体_GB2312" w:cs="宋体"/>
          <w:b w:val="0"/>
          <w:bCs/>
          <w:color w:val="auto"/>
        </w:rPr>
        <w:t>考</w:t>
      </w:r>
      <w:r>
        <w:rPr>
          <w:rFonts w:hAnsi="宋体" w:cs="宋体"/>
          <w:b w:val="0"/>
          <w:bCs/>
          <w:color w:val="auto"/>
        </w:rPr>
        <w:t>”</w:t>
      </w:r>
      <w:r>
        <w:rPr>
          <w:rFonts w:ascii="Times New Roman" w:hAnsi="Times New Roman" w:eastAsia="楷体_GB2312" w:cs="宋体"/>
          <w:b w:val="0"/>
          <w:bCs/>
          <w:color w:val="auto"/>
        </w:rPr>
        <w:t>字的误解，这里的</w:t>
      </w:r>
      <w:r>
        <w:rPr>
          <w:rFonts w:hAnsi="宋体" w:cs="宋体"/>
          <w:b w:val="0"/>
          <w:bCs/>
          <w:color w:val="auto"/>
        </w:rPr>
        <w:t>“</w:t>
      </w:r>
      <w:r>
        <w:rPr>
          <w:rFonts w:ascii="Times New Roman" w:hAnsi="Times New Roman" w:eastAsia="楷体_GB2312" w:cs="宋体"/>
          <w:b w:val="0"/>
          <w:bCs/>
          <w:color w:val="auto"/>
        </w:rPr>
        <w:t>考</w:t>
      </w:r>
      <w:r>
        <w:rPr>
          <w:rFonts w:hAnsi="宋体" w:cs="宋体"/>
          <w:b w:val="0"/>
          <w:bCs/>
          <w:color w:val="auto"/>
        </w:rPr>
        <w:t>”</w:t>
      </w:r>
      <w:r>
        <w:rPr>
          <w:rFonts w:ascii="Times New Roman" w:hAnsi="Times New Roman" w:eastAsia="楷体_GB2312" w:cs="宋体"/>
          <w:b w:val="0"/>
          <w:bCs/>
          <w:color w:val="auto"/>
        </w:rPr>
        <w:t>通</w:t>
      </w:r>
      <w:r>
        <w:rPr>
          <w:rFonts w:hAnsi="宋体" w:cs="宋体"/>
          <w:b w:val="0"/>
          <w:bCs/>
          <w:color w:val="auto"/>
        </w:rPr>
        <w:t>“</w:t>
      </w:r>
      <w:r>
        <w:rPr>
          <w:rFonts w:ascii="Times New Roman" w:hAnsi="Times New Roman" w:eastAsia="楷体_GB2312" w:cs="宋体"/>
          <w:b w:val="0"/>
          <w:bCs/>
          <w:color w:val="auto"/>
        </w:rPr>
        <w:t>拷</w:t>
      </w:r>
      <w:r>
        <w:rPr>
          <w:rFonts w:hAnsi="宋体" w:cs="宋体"/>
          <w:b w:val="0"/>
          <w:bCs/>
          <w:color w:val="auto"/>
        </w:rPr>
        <w:t>”</w:t>
      </w:r>
      <w:r>
        <w:rPr>
          <w:rFonts w:ascii="Times New Roman" w:hAnsi="Times New Roman" w:eastAsia="楷体_GB2312" w:cs="宋体"/>
          <w:b w:val="0"/>
          <w:bCs/>
          <w:color w:val="auto"/>
        </w:rPr>
        <w:t>，是</w:t>
      </w:r>
      <w:r>
        <w:rPr>
          <w:rFonts w:hAnsi="宋体" w:cs="宋体"/>
          <w:b w:val="0"/>
          <w:bCs/>
          <w:color w:val="auto"/>
        </w:rPr>
        <w:t>“</w:t>
      </w:r>
      <w:r>
        <w:rPr>
          <w:rFonts w:ascii="Times New Roman" w:hAnsi="Times New Roman" w:eastAsia="楷体_GB2312" w:cs="宋体"/>
          <w:b w:val="0"/>
          <w:bCs/>
          <w:color w:val="auto"/>
        </w:rPr>
        <w:t>拷问</w:t>
      </w:r>
      <w:r>
        <w:rPr>
          <w:rFonts w:hAnsi="宋体" w:cs="宋体"/>
          <w:b w:val="0"/>
          <w:bCs/>
          <w:color w:val="auto"/>
        </w:rPr>
        <w:t>”</w:t>
      </w:r>
      <w:r>
        <w:rPr>
          <w:rFonts w:ascii="Times New Roman" w:hAnsi="Times New Roman" w:eastAsia="楷体_GB2312" w:cs="宋体"/>
          <w:b w:val="0"/>
          <w:bCs/>
          <w:color w:val="auto"/>
        </w:rPr>
        <w:t>之意。</w:t>
      </w:r>
    </w:p>
    <w:p>
      <w:pPr>
        <w:pStyle w:val="3"/>
        <w:tabs>
          <w:tab w:val="left" w:pos="414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3</w:t>
      </w:r>
      <w:r>
        <w:rPr>
          <w:rFonts w:ascii="Times New Roman" w:hAnsi="Times New Roman" w:cs="宋体"/>
          <w:b w:val="0"/>
          <w:bCs/>
          <w:color w:val="auto"/>
        </w:rPr>
        <w:t>．下列对原文有关内容的概括和分析，不正确的一项是(3分)(　　)</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A．赵憙耿直磊落，为人光明正大。 他自小有节操，从兄被害，为给从兄报仇，他有备而往，但知道仇家患病后，不愿乘人之困，因而暂时放过仇家。</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B．赵憙忠于朝廷，除恶得到支持。他虽与邓奉友善，但屡次谴责邓谋反，最终受到皇上赞赏。担任怀令时，坚持诛杀李子春，皇上也拒绝了赵王求情。</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C．赵憙制止祸患，大力推崇义行。他担任平原太守时，诛杀盗贼首领，但对待余党却能区别处理，只是将他们迁往异地，并教导他们应该弃恶从善。</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D．赵憙忠于职守，身后深享哀荣。他官拜太尉时，南单于称臣，乌桓等来朝，于是受命对边事作长久规划。他患病去世期间，皇上亲自前往慰问吊唁。</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选C　本题考查理解分析文章内容的能力。解答本题，可采用题文对照的方式，将选项内容与原文内容相对照，发现不对应的地方。C项，</w:t>
      </w:r>
      <w:r>
        <w:rPr>
          <w:rFonts w:hAnsi="宋体" w:cs="宋体"/>
          <w:b w:val="0"/>
          <w:bCs/>
          <w:color w:val="auto"/>
        </w:rPr>
        <w:t>“</w:t>
      </w:r>
      <w:r>
        <w:rPr>
          <w:rFonts w:ascii="Times New Roman" w:hAnsi="Times New Roman" w:eastAsia="楷体_GB2312" w:cs="宋体"/>
          <w:b w:val="0"/>
          <w:bCs/>
          <w:color w:val="auto"/>
        </w:rPr>
        <w:t>并教导他们应该弃恶从善</w:t>
      </w:r>
      <w:r>
        <w:rPr>
          <w:rFonts w:hAnsi="宋体" w:cs="宋体"/>
          <w:b w:val="0"/>
          <w:bCs/>
          <w:color w:val="auto"/>
        </w:rPr>
        <w:t>”</w:t>
      </w:r>
      <w:r>
        <w:rPr>
          <w:rFonts w:ascii="Times New Roman" w:hAnsi="Times New Roman" w:eastAsia="楷体_GB2312" w:cs="宋体"/>
          <w:b w:val="0"/>
          <w:bCs/>
          <w:color w:val="auto"/>
        </w:rPr>
        <w:t>错，从文中来看，只是把这些人</w:t>
      </w:r>
      <w:r>
        <w:rPr>
          <w:rFonts w:hAnsi="宋体" w:cs="宋体"/>
          <w:b w:val="0"/>
          <w:bCs/>
          <w:color w:val="auto"/>
        </w:rPr>
        <w:t>“</w:t>
      </w:r>
      <w:r>
        <w:rPr>
          <w:rFonts w:ascii="Times New Roman" w:hAnsi="Times New Roman" w:eastAsia="楷体_GB2312" w:cs="宋体"/>
          <w:b w:val="0"/>
          <w:bCs/>
          <w:color w:val="auto"/>
        </w:rPr>
        <w:t>移置颍川、陈留</w:t>
      </w:r>
      <w:r>
        <w:rPr>
          <w:rFonts w:hAnsi="宋体" w:cs="宋体"/>
          <w:b w:val="0"/>
          <w:bCs/>
          <w:color w:val="auto"/>
        </w:rPr>
        <w:t>”</w:t>
      </w:r>
      <w:r>
        <w:rPr>
          <w:rFonts w:ascii="Times New Roman" w:hAnsi="Times New Roman" w:eastAsia="楷体_GB2312" w:cs="宋体"/>
          <w:b w:val="0"/>
          <w:bCs/>
          <w:color w:val="auto"/>
        </w:rPr>
        <w:t>，并没有教导他们应该弃恶从善。</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13．把文中画横线的句子翻译成现代汉语。(10分)</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(1)帝曰：</w:t>
      </w:r>
      <w:r>
        <w:rPr>
          <w:rFonts w:hAnsi="宋体" w:cs="宋体"/>
          <w:b w:val="0"/>
          <w:bCs/>
          <w:color w:val="auto"/>
        </w:rPr>
        <w:t>“</w:t>
      </w:r>
      <w:r>
        <w:rPr>
          <w:rFonts w:ascii="Times New Roman" w:hAnsi="Times New Roman" w:cs="宋体"/>
          <w:b w:val="0"/>
          <w:bCs/>
          <w:color w:val="auto"/>
        </w:rPr>
        <w:t>吏奉法，律不可枉也，更道它所欲。</w:t>
      </w:r>
      <w:r>
        <w:rPr>
          <w:rFonts w:hAnsi="宋体" w:cs="宋体"/>
          <w:b w:val="0"/>
          <w:bCs/>
          <w:color w:val="auto"/>
        </w:rPr>
        <w:t>”</w:t>
      </w:r>
      <w:r>
        <w:rPr>
          <w:rFonts w:ascii="Times New Roman" w:hAnsi="Times New Roman" w:cs="宋体"/>
          <w:b w:val="0"/>
          <w:bCs/>
          <w:color w:val="auto"/>
        </w:rPr>
        <w:t>王无复言。</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(2)后青州大蝗，侵入平原界辄死，岁屡有年，百姓歌之。译文：　</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tabs>
          <w:tab w:val="left" w:pos="414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本题考查理解并翻译文言语句的能力。在弄懂大意的基础上，按照直译的要求逐字对译，然后通读，看句意是否通顺。特别要注意关键实词的翻译，如(1)中的</w:t>
      </w:r>
      <w:r>
        <w:rPr>
          <w:rFonts w:hAnsi="宋体" w:cs="宋体"/>
          <w:b w:val="0"/>
          <w:bCs/>
          <w:color w:val="auto"/>
        </w:rPr>
        <w:t>“</w:t>
      </w:r>
      <w:r>
        <w:rPr>
          <w:rFonts w:ascii="Times New Roman" w:hAnsi="Times New Roman" w:eastAsia="楷体_GB2312" w:cs="宋体"/>
          <w:b w:val="0"/>
          <w:bCs/>
          <w:color w:val="auto"/>
        </w:rPr>
        <w:t>奉(奉行)</w:t>
      </w:r>
      <w:r>
        <w:rPr>
          <w:rFonts w:hAnsi="宋体" w:cs="宋体"/>
          <w:b w:val="0"/>
          <w:bCs/>
          <w:color w:val="auto"/>
        </w:rPr>
        <w:t>”“</w:t>
      </w:r>
      <w:r>
        <w:rPr>
          <w:rFonts w:ascii="Times New Roman" w:hAnsi="Times New Roman" w:eastAsia="楷体_GB2312" w:cs="宋体"/>
          <w:b w:val="0"/>
          <w:bCs/>
          <w:color w:val="auto"/>
        </w:rPr>
        <w:t>枉(违犯)</w:t>
      </w:r>
      <w:r>
        <w:rPr>
          <w:rFonts w:hAnsi="宋体" w:cs="宋体"/>
          <w:b w:val="0"/>
          <w:bCs/>
          <w:color w:val="auto"/>
        </w:rPr>
        <w:t>”“</w:t>
      </w:r>
      <w:r>
        <w:rPr>
          <w:rFonts w:ascii="Times New Roman" w:hAnsi="Times New Roman" w:eastAsia="楷体_GB2312" w:cs="宋体"/>
          <w:b w:val="0"/>
          <w:bCs/>
          <w:color w:val="auto"/>
        </w:rPr>
        <w:t>欲(要求)</w:t>
      </w:r>
      <w:r>
        <w:rPr>
          <w:rFonts w:hAnsi="宋体" w:cs="宋体"/>
          <w:b w:val="0"/>
          <w:bCs/>
          <w:color w:val="auto"/>
        </w:rPr>
        <w:t>”</w:t>
      </w:r>
      <w:r>
        <w:rPr>
          <w:rFonts w:ascii="Times New Roman" w:hAnsi="Times New Roman" w:eastAsia="楷体_GB2312" w:cs="宋体"/>
          <w:b w:val="0"/>
          <w:bCs/>
          <w:color w:val="auto"/>
        </w:rPr>
        <w:t>等，(2)中的</w:t>
      </w:r>
      <w:r>
        <w:rPr>
          <w:rFonts w:hAnsi="宋体" w:cs="宋体"/>
          <w:b w:val="0"/>
          <w:bCs/>
          <w:color w:val="auto"/>
        </w:rPr>
        <w:t>“</w:t>
      </w:r>
      <w:r>
        <w:rPr>
          <w:rFonts w:ascii="Times New Roman" w:hAnsi="Times New Roman" w:eastAsia="楷体_GB2312" w:cs="宋体"/>
          <w:b w:val="0"/>
          <w:bCs/>
          <w:color w:val="auto"/>
        </w:rPr>
        <w:t>蝗(出现蝗灾)</w:t>
      </w:r>
      <w:r>
        <w:rPr>
          <w:rFonts w:hAnsi="宋体" w:cs="宋体"/>
          <w:b w:val="0"/>
          <w:bCs/>
          <w:color w:val="auto"/>
        </w:rPr>
        <w:t>”“</w:t>
      </w:r>
      <w:r>
        <w:rPr>
          <w:rFonts w:ascii="Times New Roman" w:hAnsi="Times New Roman" w:eastAsia="楷体_GB2312" w:cs="宋体"/>
          <w:b w:val="0"/>
          <w:bCs/>
          <w:color w:val="auto"/>
        </w:rPr>
        <w:t>有年(丰收)</w:t>
      </w:r>
      <w:r>
        <w:rPr>
          <w:rFonts w:hAnsi="宋体" w:cs="宋体"/>
          <w:b w:val="0"/>
          <w:bCs/>
          <w:color w:val="auto"/>
        </w:rPr>
        <w:t>”“</w:t>
      </w:r>
      <w:r>
        <w:rPr>
          <w:rFonts w:ascii="Times New Roman" w:hAnsi="Times New Roman" w:eastAsia="楷体_GB2312" w:cs="宋体"/>
          <w:b w:val="0"/>
          <w:bCs/>
          <w:color w:val="auto"/>
        </w:rPr>
        <w:t>歌(歌颂)</w:t>
      </w:r>
      <w:r>
        <w:rPr>
          <w:rFonts w:hAnsi="宋体" w:cs="宋体"/>
          <w:b w:val="0"/>
          <w:bCs/>
          <w:color w:val="auto"/>
        </w:rPr>
        <w:t>”</w:t>
      </w:r>
      <w:r>
        <w:rPr>
          <w:rFonts w:ascii="Times New Roman" w:hAnsi="Times New Roman" w:eastAsia="楷体_GB2312" w:cs="宋体"/>
          <w:b w:val="0"/>
          <w:bCs/>
          <w:color w:val="auto"/>
        </w:rPr>
        <w:t>等。</w:t>
      </w:r>
    </w:p>
    <w:p>
      <w:pPr>
        <w:pStyle w:val="3"/>
        <w:tabs>
          <w:tab w:val="left" w:pos="414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(1)皇上说：</w:t>
      </w:r>
      <w:r>
        <w:rPr>
          <w:rFonts w:hAnsi="宋体" w:cs="宋体"/>
          <w:b w:val="0"/>
          <w:bCs/>
          <w:color w:val="auto"/>
        </w:rPr>
        <w:t>“</w:t>
      </w:r>
      <w:r>
        <w:rPr>
          <w:rFonts w:ascii="Times New Roman" w:hAnsi="Times New Roman" w:cs="宋体"/>
          <w:b w:val="0"/>
          <w:bCs/>
          <w:color w:val="auto"/>
        </w:rPr>
        <w:t>官吏奉行法典，律令是不可违犯的，再说说其他要求。</w:t>
      </w:r>
      <w:r>
        <w:rPr>
          <w:rFonts w:hAnsi="宋体" w:cs="宋体"/>
          <w:b w:val="0"/>
          <w:bCs/>
          <w:color w:val="auto"/>
        </w:rPr>
        <w:t>”</w:t>
      </w:r>
      <w:r>
        <w:rPr>
          <w:rFonts w:ascii="Times New Roman" w:hAnsi="Times New Roman" w:cs="宋体"/>
          <w:b w:val="0"/>
          <w:bCs/>
          <w:color w:val="auto"/>
        </w:rPr>
        <w:t>赵王没有再说话。</w:t>
      </w:r>
    </w:p>
    <w:p>
      <w:pPr>
        <w:rPr>
          <w:rFonts w:ascii="Times New Roman" w:hAnsi="Times New Roman" w:cs="宋体"/>
          <w:b w:val="0"/>
          <w:bCs/>
          <w:color w:val="auto"/>
        </w:rPr>
      </w:pPr>
      <w:r>
        <w:rPr>
          <w:rFonts w:ascii="Times New Roman" w:hAnsi="Times New Roman" w:cs="宋体"/>
          <w:b w:val="0"/>
          <w:bCs/>
          <w:color w:val="auto"/>
        </w:rPr>
        <w:t>(2)后来青州出现蝗灾，蝗虫进入平原地界就死去，连年丰收，百姓歌颂。</w:t>
      </w:r>
    </w:p>
    <w:p>
      <w:pPr>
        <w:pStyle w:val="3"/>
        <w:snapToGrid w:val="0"/>
        <w:spacing w:line="360" w:lineRule="auto"/>
        <w:ind w:firstLine="560" w:firstLineChars="200"/>
        <w:rPr>
          <w:rFonts w:ascii="Times New Roman" w:hAnsi="Times New Roman" w:cs="宋体"/>
          <w:b w:val="0"/>
          <w:bCs/>
          <w:color w:val="auto"/>
        </w:rPr>
      </w:pPr>
      <w:r>
        <w:rPr>
          <w:rFonts w:hint="eastAsia" w:asciiTheme="minorEastAsia" w:hAnsiTheme="minorEastAsia"/>
          <w:b w:val="0"/>
          <w:bCs/>
          <w:color w:val="auto"/>
          <w:sz w:val="28"/>
          <w:szCs w:val="28"/>
        </w:rPr>
        <w:t>[201</w:t>
      </w:r>
      <w:r>
        <w:rPr>
          <w:rFonts w:hint="eastAsia" w:asciiTheme="minorEastAsia" w:hAnsiTheme="minorEastAsia"/>
          <w:b w:val="0"/>
          <w:bCs/>
          <w:color w:val="auto"/>
          <w:sz w:val="28"/>
          <w:szCs w:val="28"/>
          <w:lang w:val="en-US" w:eastAsia="zh-CN"/>
        </w:rPr>
        <w:t>7</w:t>
      </w:r>
      <w:r>
        <w:rPr>
          <w:rFonts w:hint="eastAsia" w:asciiTheme="minorEastAsia" w:hAnsiTheme="minorEastAsia"/>
          <w:b w:val="0"/>
          <w:bCs/>
          <w:color w:val="auto"/>
          <w:sz w:val="28"/>
          <w:szCs w:val="28"/>
        </w:rPr>
        <w:t>新课标全国卷丙卷（Ⅲ卷）]</w:t>
      </w:r>
      <w:r>
        <w:rPr>
          <w:rFonts w:ascii="Times New Roman" w:hAnsi="Times New Roman" w:eastAsia="黑体" w:cs="宋体"/>
          <w:b w:val="0"/>
          <w:bCs/>
          <w:color w:val="auto"/>
        </w:rPr>
        <w:t>文言文阅读</w:t>
      </w:r>
      <w:r>
        <w:rPr>
          <w:rFonts w:ascii="Times New Roman" w:hAnsi="Times New Roman" w:cs="宋体"/>
          <w:b w:val="0"/>
          <w:bCs/>
          <w:color w:val="auto"/>
        </w:rPr>
        <w:t>(本题共4小题，19分)</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阅读下面的文言文，完成</w:t>
      </w:r>
      <w:r>
        <w:rPr>
          <w:rFonts w:hint="eastAsia" w:ascii="Times New Roman" w:hAnsi="Times New Roman" w:cs="宋体"/>
          <w:b w:val="0"/>
          <w:bCs/>
          <w:color w:val="auto"/>
          <w:lang w:eastAsia="zh-CN"/>
        </w:rPr>
        <w:t>问</w:t>
      </w:r>
      <w:r>
        <w:rPr>
          <w:rFonts w:ascii="Times New Roman" w:hAnsi="Times New Roman" w:cs="宋体"/>
          <w:b w:val="0"/>
          <w:bCs/>
          <w:color w:val="auto"/>
        </w:rPr>
        <w:t>题。</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楷体_GB2312" w:cs="宋体"/>
          <w:b w:val="0"/>
          <w:bCs/>
          <w:color w:val="auto"/>
        </w:rPr>
        <w:t>许将字冲元，福州闽人。举进士第一。神宗召对，除集贤校理、同知礼院，编修中书条例。</w:t>
      </w:r>
      <w:r>
        <w:rPr>
          <w:rFonts w:ascii="Times New Roman" w:hAnsi="Times New Roman" w:eastAsia="楷体_GB2312" w:cs="宋体"/>
          <w:b w:val="0"/>
          <w:bCs/>
          <w:color w:val="auto"/>
          <w:u w:val="wave"/>
        </w:rPr>
        <w:t>初选人调拟先南曹次考功综核无法吏得缘文为奸选者又不得诉长吏将奏罢南曹辟公舍以待来诉者士无留难</w:t>
      </w:r>
      <w:r>
        <w:rPr>
          <w:rFonts w:ascii="Times New Roman" w:hAnsi="Times New Roman" w:eastAsia="楷体_GB2312" w:cs="宋体"/>
          <w:b w:val="0"/>
          <w:bCs/>
          <w:color w:val="auto"/>
        </w:rPr>
        <w:t>契丹以兵二十万压代州境，遣使请代地，岁聘之使不敢行，以命将。将入对曰：</w:t>
      </w:r>
      <w:r>
        <w:rPr>
          <w:rFonts w:hAnsi="宋体" w:cs="宋体"/>
          <w:b w:val="0"/>
          <w:bCs/>
          <w:color w:val="auto"/>
        </w:rPr>
        <w:t>“</w:t>
      </w:r>
      <w:r>
        <w:rPr>
          <w:rFonts w:ascii="Times New Roman" w:hAnsi="Times New Roman" w:eastAsia="楷体_GB2312" w:cs="宋体"/>
          <w:b w:val="0"/>
          <w:bCs/>
          <w:color w:val="auto"/>
        </w:rPr>
        <w:t>臣备位侍从，朝廷大议不容不知。万一北人言及代州事，不有以折之，则伤国体。</w:t>
      </w:r>
      <w:r>
        <w:rPr>
          <w:rFonts w:hAnsi="宋体" w:cs="宋体"/>
          <w:b w:val="0"/>
          <w:bCs/>
          <w:color w:val="auto"/>
        </w:rPr>
        <w:t>”</w:t>
      </w:r>
      <w:r>
        <w:rPr>
          <w:rFonts w:ascii="Times New Roman" w:hAnsi="Times New Roman" w:eastAsia="楷体_GB2312" w:cs="宋体"/>
          <w:b w:val="0"/>
          <w:bCs/>
          <w:color w:val="auto"/>
        </w:rPr>
        <w:t>遂命将诣枢密院阅文书。及至北境，居人跨屋栋聚观，曰：</w:t>
      </w:r>
      <w:r>
        <w:rPr>
          <w:rFonts w:hAnsi="宋体" w:cs="宋体"/>
          <w:b w:val="0"/>
          <w:bCs/>
          <w:color w:val="auto"/>
        </w:rPr>
        <w:t>“</w:t>
      </w:r>
      <w:r>
        <w:rPr>
          <w:rFonts w:ascii="Times New Roman" w:hAnsi="Times New Roman" w:eastAsia="楷体_GB2312" w:cs="宋体"/>
          <w:b w:val="0"/>
          <w:bCs/>
          <w:color w:val="auto"/>
        </w:rPr>
        <w:t>看南朝</w:t>
      </w:r>
      <w:r>
        <w:rPr>
          <w:rFonts w:ascii="Times New Roman" w:hAnsi="Times New Roman" w:eastAsia="楷体_GB2312" w:cs="宋体"/>
          <w:b w:val="0"/>
          <w:bCs/>
          <w:color w:val="auto"/>
          <w:em w:val="underDot"/>
        </w:rPr>
        <w:t>状元</w:t>
      </w:r>
      <w:r>
        <w:rPr>
          <w:rFonts w:ascii="Times New Roman" w:hAnsi="Times New Roman" w:eastAsia="楷体_GB2312" w:cs="宋体"/>
          <w:b w:val="0"/>
          <w:bCs/>
          <w:color w:val="auto"/>
        </w:rPr>
        <w:t>。</w:t>
      </w:r>
      <w:r>
        <w:rPr>
          <w:rFonts w:hAnsi="宋体" w:cs="宋体"/>
          <w:b w:val="0"/>
          <w:bCs/>
          <w:color w:val="auto"/>
        </w:rPr>
        <w:t>”</w:t>
      </w:r>
      <w:r>
        <w:rPr>
          <w:rFonts w:ascii="Times New Roman" w:hAnsi="Times New Roman" w:eastAsia="楷体_GB2312" w:cs="宋体"/>
          <w:b w:val="0"/>
          <w:bCs/>
          <w:color w:val="auto"/>
        </w:rPr>
        <w:t>及肄射，将先破的。契丹使箫禧馆客，禧果以代州为问，将随问随答。禧又曰：</w:t>
      </w:r>
      <w:r>
        <w:rPr>
          <w:rFonts w:hAnsi="宋体" w:cs="宋体"/>
          <w:b w:val="0"/>
          <w:bCs/>
          <w:color w:val="auto"/>
        </w:rPr>
        <w:t>“</w:t>
      </w:r>
      <w:r>
        <w:rPr>
          <w:rFonts w:ascii="Times New Roman" w:hAnsi="Times New Roman" w:eastAsia="楷体_GB2312" w:cs="宋体"/>
          <w:b w:val="0"/>
          <w:bCs/>
          <w:color w:val="auto"/>
        </w:rPr>
        <w:t>界渠未定，顾和好体重，吾且往大国分画矣。</w:t>
      </w:r>
      <w:r>
        <w:rPr>
          <w:rFonts w:hAnsi="宋体" w:cs="宋体"/>
          <w:b w:val="0"/>
          <w:bCs/>
          <w:color w:val="auto"/>
        </w:rPr>
        <w:t>”</w:t>
      </w:r>
      <w:r>
        <w:rPr>
          <w:rFonts w:ascii="Times New Roman" w:hAnsi="Times New Roman" w:eastAsia="楷体_GB2312" w:cs="宋体"/>
          <w:b w:val="0"/>
          <w:bCs/>
          <w:color w:val="auto"/>
          <w:u w:val="single"/>
        </w:rPr>
        <w:t>将曰：</w:t>
      </w:r>
      <w:r>
        <w:rPr>
          <w:rFonts w:hAnsi="宋体" w:cs="宋体"/>
          <w:b w:val="0"/>
          <w:bCs/>
          <w:color w:val="auto"/>
          <w:u w:val="single"/>
        </w:rPr>
        <w:t>“</w:t>
      </w:r>
      <w:r>
        <w:rPr>
          <w:rFonts w:ascii="Times New Roman" w:hAnsi="Times New Roman" w:eastAsia="楷体_GB2312" w:cs="宋体"/>
          <w:b w:val="0"/>
          <w:bCs/>
          <w:color w:val="auto"/>
          <w:u w:val="single"/>
        </w:rPr>
        <w:t>此事，申饬边臣岂不可，何以使为？</w:t>
      </w:r>
      <w:r>
        <w:rPr>
          <w:rFonts w:hAnsi="宋体" w:cs="宋体"/>
          <w:b w:val="0"/>
          <w:bCs/>
          <w:color w:val="auto"/>
          <w:u w:val="single"/>
        </w:rPr>
        <w:t>”</w:t>
      </w:r>
      <w:r>
        <w:rPr>
          <w:rFonts w:ascii="Times New Roman" w:hAnsi="Times New Roman" w:eastAsia="楷体_GB2312" w:cs="宋体"/>
          <w:b w:val="0"/>
          <w:bCs/>
          <w:color w:val="auto"/>
          <w:u w:val="single"/>
        </w:rPr>
        <w:t>禧惭不能对。</w:t>
      </w:r>
      <w:r>
        <w:rPr>
          <w:rFonts w:ascii="Times New Roman" w:hAnsi="Times New Roman" w:eastAsia="楷体_GB2312" w:cs="宋体"/>
          <w:b w:val="0"/>
          <w:bCs/>
          <w:color w:val="auto"/>
        </w:rPr>
        <w:t>归报，神宗善之，明年，知秦州，又改郓州。</w:t>
      </w:r>
      <w:r>
        <w:rPr>
          <w:rFonts w:ascii="Times New Roman" w:hAnsi="Times New Roman" w:eastAsia="楷体_GB2312" w:cs="宋体"/>
          <w:b w:val="0"/>
          <w:bCs/>
          <w:color w:val="auto"/>
          <w:em w:val="underDot"/>
        </w:rPr>
        <w:t>上元</w:t>
      </w:r>
      <w:r>
        <w:rPr>
          <w:rFonts w:ascii="Times New Roman" w:hAnsi="Times New Roman" w:eastAsia="楷体_GB2312" w:cs="宋体"/>
          <w:b w:val="0"/>
          <w:bCs/>
          <w:color w:val="auto"/>
        </w:rPr>
        <w:t>张灯，吏籍为盗者系狱，将曰：</w:t>
      </w:r>
      <w:r>
        <w:rPr>
          <w:rFonts w:hAnsi="宋体" w:cs="宋体"/>
          <w:b w:val="0"/>
          <w:bCs/>
          <w:color w:val="auto"/>
        </w:rPr>
        <w:t>“</w:t>
      </w:r>
      <w:r>
        <w:rPr>
          <w:rFonts w:ascii="Times New Roman" w:hAnsi="Times New Roman" w:eastAsia="楷体_GB2312" w:cs="宋体"/>
          <w:b w:val="0"/>
          <w:bCs/>
          <w:color w:val="auto"/>
        </w:rPr>
        <w:t>是绝其自新之路也。</w:t>
      </w:r>
      <w:r>
        <w:rPr>
          <w:rFonts w:hAnsi="宋体" w:cs="宋体"/>
          <w:b w:val="0"/>
          <w:bCs/>
          <w:color w:val="auto"/>
        </w:rPr>
        <w:t>”</w:t>
      </w:r>
      <w:r>
        <w:rPr>
          <w:rFonts w:ascii="Times New Roman" w:hAnsi="Times New Roman" w:eastAsia="楷体_GB2312" w:cs="宋体"/>
          <w:b w:val="0"/>
          <w:bCs/>
          <w:color w:val="auto"/>
        </w:rPr>
        <w:t>悉纵遣之，自是民无一人犯法，三圄皆空。父老叹曰：</w:t>
      </w:r>
      <w:r>
        <w:rPr>
          <w:rFonts w:hAnsi="宋体" w:cs="宋体"/>
          <w:b w:val="0"/>
          <w:bCs/>
          <w:color w:val="auto"/>
        </w:rPr>
        <w:t>“</w:t>
      </w:r>
      <w:r>
        <w:rPr>
          <w:rFonts w:ascii="Times New Roman" w:hAnsi="Times New Roman" w:eastAsia="楷体_GB2312" w:cs="宋体"/>
          <w:b w:val="0"/>
          <w:bCs/>
          <w:color w:val="auto"/>
        </w:rPr>
        <w:t>自王沂公后五十六年，始再见狱空耳。</w:t>
      </w:r>
      <w:r>
        <w:rPr>
          <w:rFonts w:hAnsi="宋体" w:cs="宋体"/>
          <w:b w:val="0"/>
          <w:bCs/>
          <w:color w:val="auto"/>
        </w:rPr>
        <w:t>”</w:t>
      </w:r>
      <w:r>
        <w:rPr>
          <w:rFonts w:ascii="Times New Roman" w:hAnsi="Times New Roman" w:eastAsia="楷体_GB2312" w:cs="宋体"/>
          <w:b w:val="0"/>
          <w:bCs/>
          <w:color w:val="auto"/>
        </w:rPr>
        <w:t>郓俗士子喜聚肆以谤官政，将虽弗禁，其俗自息。召为兵部侍郎。上疏言：</w:t>
      </w:r>
      <w:r>
        <w:rPr>
          <w:rFonts w:hAnsi="宋体" w:cs="宋体"/>
          <w:b w:val="0"/>
          <w:bCs/>
          <w:color w:val="auto"/>
        </w:rPr>
        <w:t>“</w:t>
      </w:r>
      <w:r>
        <w:rPr>
          <w:rFonts w:ascii="Times New Roman" w:hAnsi="Times New Roman" w:eastAsia="楷体_GB2312" w:cs="宋体"/>
          <w:b w:val="0"/>
          <w:bCs/>
          <w:color w:val="auto"/>
        </w:rPr>
        <w:t>治兵有制，名虽不同，从而横之，方而圆之，使万众犹一人。</w:t>
      </w:r>
      <w:r>
        <w:rPr>
          <w:rFonts w:hAnsi="宋体" w:cs="宋体"/>
          <w:b w:val="0"/>
          <w:bCs/>
          <w:color w:val="auto"/>
        </w:rPr>
        <w:t>”</w:t>
      </w:r>
      <w:r>
        <w:rPr>
          <w:rFonts w:ascii="Times New Roman" w:hAnsi="Times New Roman" w:eastAsia="楷体_GB2312" w:cs="宋体"/>
          <w:b w:val="0"/>
          <w:bCs/>
          <w:color w:val="auto"/>
        </w:rPr>
        <w:t>及西方用兵，神宗遣</w:t>
      </w:r>
      <w:r>
        <w:rPr>
          <w:rFonts w:ascii="Times New Roman" w:hAnsi="Times New Roman" w:eastAsia="楷体_GB2312" w:cs="宋体"/>
          <w:b w:val="0"/>
          <w:bCs/>
          <w:color w:val="auto"/>
          <w:em w:val="underDot"/>
        </w:rPr>
        <w:t>近侍</w:t>
      </w:r>
      <w:r>
        <w:rPr>
          <w:rFonts w:ascii="Times New Roman" w:hAnsi="Times New Roman" w:eastAsia="楷体_GB2312" w:cs="宋体"/>
          <w:b w:val="0"/>
          <w:bCs/>
          <w:color w:val="auto"/>
        </w:rPr>
        <w:t>问兵马之数，将立具上之；明日，访枢臣，不能对也。绍圣初，入为吏部尚书，</w:t>
      </w:r>
      <w:r>
        <w:rPr>
          <w:rFonts w:ascii="Times New Roman" w:hAnsi="Times New Roman" w:eastAsia="楷体_GB2312" w:cs="宋体"/>
          <w:b w:val="0"/>
          <w:bCs/>
          <w:color w:val="auto"/>
          <w:u w:val="single"/>
        </w:rPr>
        <w:t>章</w:t>
      </w:r>
      <w:r>
        <w:rPr>
          <w:rFonts w:hint="eastAsia" w:hAnsi="宋体" w:cs="宋体"/>
          <w:b w:val="0"/>
          <w:bCs/>
          <w:color w:val="auto"/>
          <w:u w:val="single"/>
        </w:rPr>
        <w:t>惇</w:t>
      </w:r>
      <w:r>
        <w:rPr>
          <w:rFonts w:hint="eastAsia" w:ascii="楷体_GB2312" w:hAnsi="楷体_GB2312" w:eastAsia="楷体_GB2312" w:cs="楷体_GB2312"/>
          <w:b w:val="0"/>
          <w:bCs/>
          <w:color w:val="auto"/>
          <w:u w:val="single"/>
        </w:rPr>
        <w:t>为相</w:t>
      </w:r>
      <w:r>
        <w:rPr>
          <w:rFonts w:ascii="Times New Roman" w:hAnsi="Times New Roman" w:eastAsia="楷体_GB2312" w:cs="宋体"/>
          <w:b w:val="0"/>
          <w:bCs/>
          <w:color w:val="auto"/>
          <w:u w:val="single"/>
        </w:rPr>
        <w:t>，与蔡卞同肆罗织，贬谪元</w:t>
      </w:r>
      <w:r>
        <w:rPr>
          <w:rFonts w:hint="eastAsia" w:hAnsi="宋体" w:cs="宋体"/>
          <w:b w:val="0"/>
          <w:bCs/>
          <w:color w:val="auto"/>
          <w:u w:val="single"/>
        </w:rPr>
        <w:t>祐</w:t>
      </w:r>
      <w:r>
        <w:rPr>
          <w:rFonts w:hint="eastAsia" w:ascii="楷体_GB2312" w:hAnsi="楷体_GB2312" w:eastAsia="楷体_GB2312" w:cs="楷体_GB2312"/>
          <w:b w:val="0"/>
          <w:bCs/>
          <w:color w:val="auto"/>
          <w:u w:val="single"/>
        </w:rPr>
        <w:t>诸臣</w:t>
      </w:r>
      <w:r>
        <w:rPr>
          <w:rFonts w:ascii="Times New Roman" w:hAnsi="Times New Roman" w:eastAsia="楷体_GB2312" w:cs="宋体"/>
          <w:b w:val="0"/>
          <w:bCs/>
          <w:color w:val="auto"/>
          <w:u w:val="single"/>
        </w:rPr>
        <w:t>，奏发司马光墓。</w:t>
      </w:r>
      <w:r>
        <w:rPr>
          <w:rFonts w:ascii="Times New Roman" w:hAnsi="Times New Roman" w:eastAsia="楷体_GB2312" w:cs="宋体"/>
          <w:b w:val="0"/>
          <w:bCs/>
          <w:color w:val="auto"/>
        </w:rPr>
        <w:t>哲宗以问将，对曰：</w:t>
      </w:r>
      <w:r>
        <w:rPr>
          <w:rFonts w:hAnsi="宋体" w:cs="宋体"/>
          <w:b w:val="0"/>
          <w:bCs/>
          <w:color w:val="auto"/>
        </w:rPr>
        <w:t>“</w:t>
      </w:r>
      <w:r>
        <w:rPr>
          <w:rFonts w:ascii="Times New Roman" w:hAnsi="Times New Roman" w:eastAsia="楷体_GB2312" w:cs="宋体"/>
          <w:b w:val="0"/>
          <w:bCs/>
          <w:color w:val="auto"/>
        </w:rPr>
        <w:t>发人之墓，非盛德事。</w:t>
      </w:r>
      <w:r>
        <w:rPr>
          <w:rFonts w:hAnsi="宋体" w:cs="宋体"/>
          <w:b w:val="0"/>
          <w:bCs/>
          <w:color w:val="auto"/>
        </w:rPr>
        <w:t>”</w:t>
      </w:r>
      <w:r>
        <w:rPr>
          <w:rFonts w:ascii="Times New Roman" w:hAnsi="Times New Roman" w:eastAsia="楷体_GB2312" w:cs="宋体"/>
          <w:b w:val="0"/>
          <w:bCs/>
          <w:color w:val="auto"/>
        </w:rPr>
        <w:t>知颍昌府，移大名。在大名六年，数</w:t>
      </w:r>
      <w:r>
        <w:rPr>
          <w:rFonts w:ascii="Times New Roman" w:hAnsi="Times New Roman" w:eastAsia="楷体_GB2312" w:cs="宋体"/>
          <w:b w:val="0"/>
          <w:bCs/>
          <w:color w:val="auto"/>
          <w:em w:val="underDot"/>
        </w:rPr>
        <w:t>告老</w:t>
      </w:r>
      <w:r>
        <w:rPr>
          <w:rFonts w:ascii="Times New Roman" w:hAnsi="Times New Roman" w:eastAsia="楷体_GB2312" w:cs="宋体"/>
          <w:b w:val="0"/>
          <w:bCs/>
          <w:color w:val="auto"/>
        </w:rPr>
        <w:t>，召为佑神观使。政和初，卒，年七十五。赠开府仪同三司，谥曰文定。</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(节选自《宋史·许将传》)</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1．下列对文中画波浪线部分的断句，正确的一项是(3分)(　　)</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A．初</w:t>
      </w:r>
      <w:r>
        <w:rPr>
          <w:rFonts w:ascii="IPAPANNEW" w:hAnsi="IPAPANNEW" w:cs="宋体"/>
          <w:b w:val="0"/>
          <w:bCs/>
          <w:color w:val="auto"/>
        </w:rPr>
        <w:t>/选人调拟/</w:t>
      </w:r>
      <w:r>
        <w:rPr>
          <w:rFonts w:ascii="Times New Roman" w:hAnsi="Times New Roman" w:cs="宋体"/>
          <w:b w:val="0"/>
          <w:bCs/>
          <w:color w:val="auto"/>
        </w:rPr>
        <w:t>先南曹</w:t>
      </w:r>
      <w:r>
        <w:rPr>
          <w:rFonts w:ascii="IPAPANNEW" w:hAnsi="IPAPANNEW" w:cs="宋体"/>
          <w:b w:val="0"/>
          <w:bCs/>
          <w:color w:val="auto"/>
        </w:rPr>
        <w:t>/次考功/</w:t>
      </w:r>
      <w:r>
        <w:rPr>
          <w:rFonts w:ascii="Times New Roman" w:hAnsi="Times New Roman" w:cs="宋体"/>
          <w:b w:val="0"/>
          <w:bCs/>
          <w:color w:val="auto"/>
        </w:rPr>
        <w:t>综核无法</w:t>
      </w:r>
      <w:r>
        <w:rPr>
          <w:rFonts w:ascii="IPAPANNEW" w:hAnsi="IPAPANNEW" w:cs="宋体"/>
          <w:b w:val="0"/>
          <w:bCs/>
          <w:color w:val="auto"/>
        </w:rPr>
        <w:t>/吏得缘文为奸选者/</w:t>
      </w:r>
      <w:r>
        <w:rPr>
          <w:rFonts w:ascii="Times New Roman" w:hAnsi="Times New Roman" w:cs="宋体"/>
          <w:b w:val="0"/>
          <w:bCs/>
          <w:color w:val="auto"/>
        </w:rPr>
        <w:t>又不得诉长吏</w:t>
      </w:r>
      <w:r>
        <w:rPr>
          <w:rFonts w:ascii="IPAPANNEW" w:hAnsi="IPAPANNEW" w:cs="宋体"/>
          <w:b w:val="0"/>
          <w:bCs/>
          <w:color w:val="auto"/>
        </w:rPr>
        <w:t>/将奏罢南曹/</w:t>
      </w:r>
      <w:r>
        <w:rPr>
          <w:rFonts w:ascii="Times New Roman" w:hAnsi="Times New Roman" w:cs="宋体"/>
          <w:b w:val="0"/>
          <w:bCs/>
          <w:color w:val="auto"/>
        </w:rPr>
        <w:t>辟公舍以待来诉者</w:t>
      </w:r>
      <w:r>
        <w:rPr>
          <w:rFonts w:ascii="IPAPANNEW" w:hAnsi="IPAPANNEW" w:cs="宋体"/>
          <w:b w:val="0"/>
          <w:bCs/>
          <w:color w:val="auto"/>
        </w:rPr>
        <w:t>/士无留难/</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B．初选人调拟</w:t>
      </w:r>
      <w:r>
        <w:rPr>
          <w:rFonts w:ascii="IPAPANNEW" w:hAnsi="IPAPANNEW" w:cs="宋体"/>
          <w:b w:val="0"/>
          <w:bCs/>
          <w:color w:val="auto"/>
        </w:rPr>
        <w:t>/先南曹/</w:t>
      </w:r>
      <w:r>
        <w:rPr>
          <w:rFonts w:ascii="Times New Roman" w:hAnsi="Times New Roman" w:cs="宋体"/>
          <w:b w:val="0"/>
          <w:bCs/>
          <w:color w:val="auto"/>
        </w:rPr>
        <w:t>次考功</w:t>
      </w:r>
      <w:r>
        <w:rPr>
          <w:rFonts w:ascii="IPAPANNEW" w:hAnsi="IPAPANNEW" w:cs="宋体"/>
          <w:b w:val="0"/>
          <w:bCs/>
          <w:color w:val="auto"/>
        </w:rPr>
        <w:t>/综核无法/</w:t>
      </w:r>
      <w:r>
        <w:rPr>
          <w:rFonts w:ascii="Times New Roman" w:hAnsi="Times New Roman" w:cs="宋体"/>
          <w:b w:val="0"/>
          <w:bCs/>
          <w:color w:val="auto"/>
        </w:rPr>
        <w:t>吏得缘文为奸选者</w:t>
      </w:r>
      <w:r>
        <w:rPr>
          <w:rFonts w:ascii="IPAPANNEW" w:hAnsi="IPAPANNEW" w:cs="宋体"/>
          <w:b w:val="0"/>
          <w:bCs/>
          <w:color w:val="auto"/>
        </w:rPr>
        <w:t>/又不得诉长吏/</w:t>
      </w:r>
      <w:r>
        <w:rPr>
          <w:rFonts w:ascii="Times New Roman" w:hAnsi="Times New Roman" w:cs="宋体"/>
          <w:b w:val="0"/>
          <w:bCs/>
          <w:color w:val="auto"/>
        </w:rPr>
        <w:t>将奏罢南曹</w:t>
      </w:r>
      <w:r>
        <w:rPr>
          <w:rFonts w:ascii="IPAPANNEW" w:hAnsi="IPAPANNEW" w:cs="宋体"/>
          <w:b w:val="0"/>
          <w:bCs/>
          <w:color w:val="auto"/>
        </w:rPr>
        <w:t>/辟公舍以待来诉者/</w:t>
      </w:r>
      <w:r>
        <w:rPr>
          <w:rFonts w:ascii="Times New Roman" w:hAnsi="Times New Roman" w:cs="宋体"/>
          <w:b w:val="0"/>
          <w:bCs/>
          <w:color w:val="auto"/>
        </w:rPr>
        <w:t>士无留难/</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C．初选人调拟</w:t>
      </w:r>
      <w:r>
        <w:rPr>
          <w:rFonts w:ascii="IPAPANNEW" w:hAnsi="IPAPANNEW" w:cs="宋体"/>
          <w:b w:val="0"/>
          <w:bCs/>
          <w:color w:val="auto"/>
        </w:rPr>
        <w:t>/先南曹/</w:t>
      </w:r>
      <w:r>
        <w:rPr>
          <w:rFonts w:ascii="Times New Roman" w:hAnsi="Times New Roman" w:cs="宋体"/>
          <w:b w:val="0"/>
          <w:bCs/>
          <w:color w:val="auto"/>
        </w:rPr>
        <w:t>次考功</w:t>
      </w:r>
      <w:r>
        <w:rPr>
          <w:rFonts w:ascii="IPAPANNEW" w:hAnsi="IPAPANNEW" w:cs="宋体"/>
          <w:b w:val="0"/>
          <w:bCs/>
          <w:color w:val="auto"/>
        </w:rPr>
        <w:t>/综核无法/</w:t>
      </w:r>
      <w:r>
        <w:rPr>
          <w:rFonts w:ascii="Times New Roman" w:hAnsi="Times New Roman" w:cs="宋体"/>
          <w:b w:val="0"/>
          <w:bCs/>
          <w:color w:val="auto"/>
        </w:rPr>
        <w:t>吏得缘文为奸</w:t>
      </w:r>
      <w:r>
        <w:rPr>
          <w:rFonts w:ascii="IPAPANNEW" w:hAnsi="IPAPANNEW" w:cs="宋体"/>
          <w:b w:val="0"/>
          <w:bCs/>
          <w:color w:val="auto"/>
        </w:rPr>
        <w:t>/选者又不得诉长吏/</w:t>
      </w:r>
      <w:r>
        <w:rPr>
          <w:rFonts w:ascii="Times New Roman" w:hAnsi="Times New Roman" w:cs="宋体"/>
          <w:b w:val="0"/>
          <w:bCs/>
          <w:color w:val="auto"/>
        </w:rPr>
        <w:t>将奏罢南曹</w:t>
      </w:r>
      <w:r>
        <w:rPr>
          <w:rFonts w:ascii="IPAPANNEW" w:hAnsi="IPAPANNEW" w:cs="宋体"/>
          <w:b w:val="0"/>
          <w:bCs/>
          <w:color w:val="auto"/>
        </w:rPr>
        <w:t>/辟公舍以待来诉者/</w:t>
      </w:r>
      <w:r>
        <w:rPr>
          <w:rFonts w:ascii="Times New Roman" w:hAnsi="Times New Roman" w:cs="宋体"/>
          <w:b w:val="0"/>
          <w:bCs/>
          <w:color w:val="auto"/>
        </w:rPr>
        <w:t>士无留难/</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D．初</w:t>
      </w:r>
      <w:r>
        <w:rPr>
          <w:rFonts w:ascii="IPAPANNEW" w:hAnsi="IPAPANNEW" w:cs="宋体"/>
          <w:b w:val="0"/>
          <w:bCs/>
          <w:color w:val="auto"/>
        </w:rPr>
        <w:t>/选人调拟/</w:t>
      </w:r>
      <w:r>
        <w:rPr>
          <w:rFonts w:ascii="Times New Roman" w:hAnsi="Times New Roman" w:cs="宋体"/>
          <w:b w:val="0"/>
          <w:bCs/>
          <w:color w:val="auto"/>
        </w:rPr>
        <w:t>先南曹</w:t>
      </w:r>
      <w:r>
        <w:rPr>
          <w:rFonts w:ascii="IPAPANNEW" w:hAnsi="IPAPANNEW" w:cs="宋体"/>
          <w:b w:val="0"/>
          <w:bCs/>
          <w:color w:val="auto"/>
        </w:rPr>
        <w:t>/次考功/</w:t>
      </w:r>
      <w:r>
        <w:rPr>
          <w:rFonts w:ascii="Times New Roman" w:hAnsi="Times New Roman" w:cs="宋体"/>
          <w:b w:val="0"/>
          <w:bCs/>
          <w:color w:val="auto"/>
        </w:rPr>
        <w:t>综核无法</w:t>
      </w:r>
      <w:r>
        <w:rPr>
          <w:rFonts w:ascii="IPAPANNEW" w:hAnsi="IPAPANNEW" w:cs="宋体"/>
          <w:b w:val="0"/>
          <w:bCs/>
          <w:color w:val="auto"/>
        </w:rPr>
        <w:t>/吏得缘文为奸/</w:t>
      </w:r>
      <w:r>
        <w:rPr>
          <w:rFonts w:ascii="Times New Roman" w:hAnsi="Times New Roman" w:cs="宋体"/>
          <w:b w:val="0"/>
          <w:bCs/>
          <w:color w:val="auto"/>
        </w:rPr>
        <w:t>选者又不得诉长吏</w:t>
      </w:r>
      <w:r>
        <w:rPr>
          <w:rFonts w:ascii="IPAPANNEW" w:hAnsi="IPAPANNEW" w:cs="宋体"/>
          <w:b w:val="0"/>
          <w:bCs/>
          <w:color w:val="auto"/>
        </w:rPr>
        <w:t>/将奏罢南曹/</w:t>
      </w:r>
      <w:r>
        <w:rPr>
          <w:rFonts w:ascii="Times New Roman" w:hAnsi="Times New Roman" w:cs="宋体"/>
          <w:b w:val="0"/>
          <w:bCs/>
          <w:color w:val="auto"/>
        </w:rPr>
        <w:t>辟公舍以待来诉者</w:t>
      </w:r>
      <w:r>
        <w:rPr>
          <w:rFonts w:ascii="IPAPANNEW" w:hAnsi="IPAPANNEW" w:cs="宋体"/>
          <w:b w:val="0"/>
          <w:bCs/>
          <w:color w:val="auto"/>
        </w:rPr>
        <w:t>/士无留难/</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选D　本题考查文言断句的能力。解答断句题，注意两个方面：一是语段的大致意思，二是四个选项停顿点的不同。比如</w:t>
      </w:r>
      <w:r>
        <w:rPr>
          <w:rFonts w:hAnsi="宋体" w:cs="宋体"/>
          <w:b w:val="0"/>
          <w:bCs/>
          <w:color w:val="auto"/>
        </w:rPr>
        <w:t>“</w:t>
      </w:r>
      <w:r>
        <w:rPr>
          <w:rFonts w:ascii="Times New Roman" w:hAnsi="Times New Roman" w:eastAsia="楷体_GB2312" w:cs="宋体"/>
          <w:b w:val="0"/>
          <w:bCs/>
          <w:color w:val="auto"/>
        </w:rPr>
        <w:t>初</w:t>
      </w:r>
      <w:r>
        <w:rPr>
          <w:rFonts w:ascii="IPAPANNEW" w:hAnsi="IPAPANNEW" w:eastAsia="楷体_GB2312" w:cs="宋体"/>
          <w:b w:val="0"/>
          <w:bCs/>
          <w:color w:val="auto"/>
        </w:rPr>
        <w:t>/选人调拟</w:t>
      </w:r>
      <w:r>
        <w:rPr>
          <w:rFonts w:ascii="IPAPANNEW" w:hAnsi="IPAPANNEW" w:cs="宋体"/>
          <w:b w:val="0"/>
          <w:bCs/>
          <w:color w:val="auto"/>
        </w:rPr>
        <w:t>”“</w:t>
      </w:r>
      <w:r>
        <w:rPr>
          <w:rFonts w:ascii="IPAPANNEW" w:hAnsi="IPAPANNEW" w:eastAsia="楷体_GB2312" w:cs="宋体"/>
          <w:b w:val="0"/>
          <w:bCs/>
          <w:color w:val="auto"/>
        </w:rPr>
        <w:t>初选人调拟</w:t>
      </w:r>
      <w:r>
        <w:rPr>
          <w:rFonts w:ascii="IPAPANNEW" w:hAnsi="IPAPANNEW" w:cs="宋体"/>
          <w:b w:val="0"/>
          <w:bCs/>
          <w:color w:val="auto"/>
        </w:rPr>
        <w:t>”</w:t>
      </w:r>
      <w:r>
        <w:rPr>
          <w:rFonts w:ascii="IPAPANNEW" w:hAnsi="IPAPANNEW" w:eastAsia="楷体_GB2312" w:cs="宋体"/>
          <w:b w:val="0"/>
          <w:bCs/>
          <w:color w:val="auto"/>
        </w:rPr>
        <w:t>，从</w:t>
      </w:r>
      <w:r>
        <w:rPr>
          <w:rFonts w:ascii="IPAPANNEW" w:hAnsi="IPAPANNEW" w:cs="宋体"/>
          <w:b w:val="0"/>
          <w:bCs/>
          <w:color w:val="auto"/>
        </w:rPr>
        <w:t>“</w:t>
      </w:r>
      <w:r>
        <w:rPr>
          <w:rFonts w:ascii="IPAPANNEW" w:hAnsi="IPAPANNEW" w:eastAsia="楷体_GB2312" w:cs="宋体"/>
          <w:b w:val="0"/>
          <w:bCs/>
          <w:color w:val="auto"/>
        </w:rPr>
        <w:t>初</w:t>
      </w:r>
      <w:r>
        <w:rPr>
          <w:rFonts w:ascii="IPAPANNEW" w:hAnsi="IPAPANNEW" w:cs="宋体"/>
          <w:b w:val="0"/>
          <w:bCs/>
          <w:color w:val="auto"/>
        </w:rPr>
        <w:t>”</w:t>
      </w:r>
      <w:r>
        <w:rPr>
          <w:rFonts w:ascii="IPAPANNEW" w:hAnsi="IPAPANNEW" w:eastAsia="楷体_GB2312" w:cs="宋体"/>
          <w:b w:val="0"/>
          <w:bCs/>
          <w:color w:val="auto"/>
        </w:rPr>
        <w:t>是时间状语的角度分析，</w:t>
      </w:r>
      <w:r>
        <w:rPr>
          <w:rFonts w:ascii="IPAPANNEW" w:hAnsi="IPAPANNEW" w:cs="宋体"/>
          <w:b w:val="0"/>
          <w:bCs/>
          <w:color w:val="auto"/>
        </w:rPr>
        <w:t>“</w:t>
      </w:r>
      <w:r>
        <w:rPr>
          <w:rFonts w:ascii="IPAPANNEW" w:hAnsi="IPAPANNEW" w:eastAsia="楷体_GB2312" w:cs="宋体"/>
          <w:b w:val="0"/>
          <w:bCs/>
          <w:color w:val="auto"/>
        </w:rPr>
        <w:t>初</w:t>
      </w:r>
      <w:r>
        <w:rPr>
          <w:rFonts w:ascii="IPAPANNEW" w:hAnsi="IPAPANNEW" w:cs="宋体"/>
          <w:b w:val="0"/>
          <w:bCs/>
          <w:color w:val="auto"/>
        </w:rPr>
        <w:t>”</w:t>
      </w:r>
      <w:r>
        <w:rPr>
          <w:rFonts w:ascii="IPAPANNEW" w:hAnsi="IPAPANNEW" w:eastAsia="楷体_GB2312" w:cs="宋体"/>
          <w:b w:val="0"/>
          <w:bCs/>
          <w:color w:val="auto"/>
        </w:rPr>
        <w:t>后要停顿；再如</w:t>
      </w:r>
      <w:r>
        <w:rPr>
          <w:rFonts w:ascii="IPAPANNEW" w:hAnsi="IPAPANNEW" w:cs="宋体"/>
          <w:b w:val="0"/>
          <w:bCs/>
          <w:color w:val="auto"/>
        </w:rPr>
        <w:t>“</w:t>
      </w:r>
      <w:r>
        <w:rPr>
          <w:rFonts w:ascii="IPAPANNEW" w:hAnsi="IPAPANNEW" w:eastAsia="楷体_GB2312" w:cs="宋体"/>
          <w:b w:val="0"/>
          <w:bCs/>
          <w:color w:val="auto"/>
        </w:rPr>
        <w:t>吏得缘文为奸选者/</w:t>
      </w:r>
      <w:r>
        <w:rPr>
          <w:rFonts w:ascii="Times New Roman" w:hAnsi="Times New Roman" w:eastAsia="楷体_GB2312" w:cs="宋体"/>
          <w:b w:val="0"/>
          <w:bCs/>
          <w:color w:val="auto"/>
        </w:rPr>
        <w:t>又不得诉长吏</w:t>
      </w:r>
      <w:r>
        <w:rPr>
          <w:rFonts w:hAnsi="宋体" w:cs="宋体"/>
          <w:b w:val="0"/>
          <w:bCs/>
          <w:color w:val="auto"/>
        </w:rPr>
        <w:t>”“</w:t>
      </w:r>
      <w:r>
        <w:rPr>
          <w:rFonts w:ascii="Times New Roman" w:hAnsi="Times New Roman" w:eastAsia="楷体_GB2312" w:cs="宋体"/>
          <w:b w:val="0"/>
          <w:bCs/>
          <w:color w:val="auto"/>
        </w:rPr>
        <w:t>吏得缘文为奸/选者又不得诉长吏</w:t>
      </w:r>
      <w:r>
        <w:rPr>
          <w:rFonts w:hAnsi="宋体" w:cs="宋体"/>
          <w:b w:val="0"/>
          <w:bCs/>
          <w:color w:val="auto"/>
        </w:rPr>
        <w:t>”</w:t>
      </w:r>
      <w:r>
        <w:rPr>
          <w:rFonts w:ascii="Times New Roman" w:hAnsi="Times New Roman" w:eastAsia="楷体_GB2312" w:cs="宋体"/>
          <w:b w:val="0"/>
          <w:bCs/>
          <w:color w:val="auto"/>
        </w:rPr>
        <w:t>，从前文分析，这句话主要是说先前官员选定的弊端，这里的</w:t>
      </w:r>
      <w:r>
        <w:rPr>
          <w:rFonts w:hAnsi="宋体" w:cs="宋体"/>
          <w:b w:val="0"/>
          <w:bCs/>
          <w:color w:val="auto"/>
        </w:rPr>
        <w:t>“</w:t>
      </w:r>
      <w:r>
        <w:rPr>
          <w:rFonts w:ascii="Times New Roman" w:hAnsi="Times New Roman" w:eastAsia="楷体_GB2312" w:cs="宋体"/>
          <w:b w:val="0"/>
          <w:bCs/>
          <w:color w:val="auto"/>
        </w:rPr>
        <w:t>吏</w:t>
      </w:r>
      <w:r>
        <w:rPr>
          <w:rFonts w:hAnsi="宋体" w:cs="宋体"/>
          <w:b w:val="0"/>
          <w:bCs/>
          <w:color w:val="auto"/>
        </w:rPr>
        <w:t>”“</w:t>
      </w:r>
      <w:r>
        <w:rPr>
          <w:rFonts w:ascii="Times New Roman" w:hAnsi="Times New Roman" w:eastAsia="楷体_GB2312" w:cs="宋体"/>
          <w:b w:val="0"/>
          <w:bCs/>
          <w:color w:val="auto"/>
        </w:rPr>
        <w:t>选者</w:t>
      </w:r>
      <w:r>
        <w:rPr>
          <w:rFonts w:hAnsi="宋体" w:cs="宋体"/>
          <w:b w:val="0"/>
          <w:bCs/>
          <w:color w:val="auto"/>
        </w:rPr>
        <w:t>”</w:t>
      </w:r>
      <w:r>
        <w:rPr>
          <w:rFonts w:ascii="Times New Roman" w:hAnsi="Times New Roman" w:eastAsia="楷体_GB2312" w:cs="宋体"/>
          <w:b w:val="0"/>
          <w:bCs/>
          <w:color w:val="auto"/>
        </w:rPr>
        <w:t>是相对的，即这是两句话，主语分别是</w:t>
      </w:r>
      <w:r>
        <w:rPr>
          <w:rFonts w:hAnsi="宋体" w:cs="宋体"/>
          <w:b w:val="0"/>
          <w:bCs/>
          <w:color w:val="auto"/>
        </w:rPr>
        <w:t>“</w:t>
      </w:r>
      <w:r>
        <w:rPr>
          <w:rFonts w:ascii="Times New Roman" w:hAnsi="Times New Roman" w:eastAsia="楷体_GB2312" w:cs="宋体"/>
          <w:b w:val="0"/>
          <w:bCs/>
          <w:color w:val="auto"/>
        </w:rPr>
        <w:t>吏</w:t>
      </w:r>
      <w:r>
        <w:rPr>
          <w:rFonts w:hAnsi="宋体" w:cs="宋体"/>
          <w:b w:val="0"/>
          <w:bCs/>
          <w:color w:val="auto"/>
        </w:rPr>
        <w:t>”</w:t>
      </w:r>
      <w:r>
        <w:rPr>
          <w:rFonts w:ascii="Times New Roman" w:hAnsi="Times New Roman" w:eastAsia="楷体_GB2312" w:cs="宋体"/>
          <w:b w:val="0"/>
          <w:bCs/>
          <w:color w:val="auto"/>
        </w:rPr>
        <w:t>和</w:t>
      </w:r>
      <w:r>
        <w:rPr>
          <w:rFonts w:hAnsi="宋体" w:cs="宋体"/>
          <w:b w:val="0"/>
          <w:bCs/>
          <w:color w:val="auto"/>
        </w:rPr>
        <w:t>“</w:t>
      </w:r>
      <w:r>
        <w:rPr>
          <w:rFonts w:ascii="Times New Roman" w:hAnsi="Times New Roman" w:eastAsia="楷体_GB2312" w:cs="宋体"/>
          <w:b w:val="0"/>
          <w:bCs/>
          <w:color w:val="auto"/>
        </w:rPr>
        <w:t>选者</w:t>
      </w:r>
      <w:r>
        <w:rPr>
          <w:rFonts w:hAnsi="宋体" w:cs="宋体"/>
          <w:b w:val="0"/>
          <w:bCs/>
          <w:color w:val="auto"/>
        </w:rPr>
        <w:t>”</w:t>
      </w:r>
      <w:r>
        <w:rPr>
          <w:rFonts w:ascii="Times New Roman" w:hAnsi="Times New Roman" w:eastAsia="楷体_GB2312" w:cs="宋体"/>
          <w:b w:val="0"/>
          <w:bCs/>
          <w:color w:val="auto"/>
        </w:rPr>
        <w:t>，所以</w:t>
      </w:r>
      <w:r>
        <w:rPr>
          <w:rFonts w:hAnsi="宋体" w:cs="宋体"/>
          <w:b w:val="0"/>
          <w:bCs/>
          <w:color w:val="auto"/>
        </w:rPr>
        <w:t>“</w:t>
      </w:r>
      <w:r>
        <w:rPr>
          <w:rFonts w:ascii="Times New Roman" w:hAnsi="Times New Roman" w:eastAsia="楷体_GB2312" w:cs="宋体"/>
          <w:b w:val="0"/>
          <w:bCs/>
          <w:color w:val="auto"/>
        </w:rPr>
        <w:t>选者</w:t>
      </w:r>
      <w:r>
        <w:rPr>
          <w:rFonts w:hAnsi="宋体" w:cs="宋体"/>
          <w:b w:val="0"/>
          <w:bCs/>
          <w:color w:val="auto"/>
        </w:rPr>
        <w:t>”</w:t>
      </w:r>
      <w:r>
        <w:rPr>
          <w:rFonts w:ascii="Times New Roman" w:hAnsi="Times New Roman" w:eastAsia="楷体_GB2312" w:cs="宋体"/>
          <w:b w:val="0"/>
          <w:bCs/>
          <w:color w:val="auto"/>
        </w:rPr>
        <w:t>前要停顿。据此用排除法即可得出答案。</w:t>
      </w:r>
    </w:p>
    <w:p>
      <w:pPr>
        <w:pStyle w:val="3"/>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2</w:t>
      </w:r>
      <w:r>
        <w:rPr>
          <w:rFonts w:ascii="Times New Roman" w:hAnsi="Times New Roman" w:cs="宋体"/>
          <w:b w:val="0"/>
          <w:bCs/>
          <w:color w:val="auto"/>
        </w:rPr>
        <w:t>．下列对文中加点词语的相关内容的解说，不正确的一项是(3分)(　　)</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A．状元是我国古代科举制度中一种称号，指在最高级别的殿试中获得第一名的人。</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B．上元是我国传统节日，即农历正月十五日元宵节，是春节后第一个重要节日。</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C．近侍是指接近并随侍帝王左右的人，他们不仅职位很高，对帝王的影响也很大。</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D．告老本指古代社会官员因年老辞去职务，有时也是官员因故辞职的一种借口。</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选C　本题考查了解并掌握常见的古代文化知识的能力。近侍：左右侍从的人，多指在君主身边侍从的臣子。他们的官职未必就是高的，并且对皇帝的影响也不一定大。</w:t>
      </w:r>
    </w:p>
    <w:p>
      <w:pPr>
        <w:pStyle w:val="3"/>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3</w:t>
      </w:r>
      <w:r>
        <w:rPr>
          <w:rFonts w:ascii="Times New Roman" w:hAnsi="Times New Roman" w:cs="宋体"/>
          <w:b w:val="0"/>
          <w:bCs/>
          <w:color w:val="auto"/>
        </w:rPr>
        <w:t>．下列对原文有关内容的概括和分析，不正确的一项是(3分)(　　)</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A．许将初至北境，尽灭契丹威风。他入仕不久，取代岁聘使前往代州，契丹想要宋朝割让代州，蓄意挑衅。他坚决予以反击，使对方未占得便宜而返回。</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B．许将善于治理，境内牢狱皆空。他在郓州任上，因治理得法，当地没有犯法之人。当地士人爱好议论官政，他未加禁止，而是宽松应对，此俗自然止息。</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C．许将任职兵部，熟悉兵部事务。他担任兵部侍郎时上疏提出，治兵之道在于灵活用兵，才能做到万众犹如一人。神宗问及兵马之数，他也能作出回答。</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D．许将秉持公正，反对无德之举。其时司马光已去世，却受到朝廷权臣的不公平对待，当皇上征询许将对此事的意见时，他回答说这一做法是不道德的。</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选A　本题考查归纳内容要点，概括中心意思的能力。原文只是说许将回来向朝廷报告此事，皇帝认为他做得很好，文中并没有说</w:t>
      </w:r>
      <w:r>
        <w:rPr>
          <w:rFonts w:hAnsi="宋体" w:cs="宋体"/>
          <w:b w:val="0"/>
          <w:bCs/>
          <w:color w:val="auto"/>
        </w:rPr>
        <w:t>“</w:t>
      </w:r>
      <w:r>
        <w:rPr>
          <w:rFonts w:ascii="Times New Roman" w:hAnsi="Times New Roman" w:eastAsia="楷体_GB2312" w:cs="宋体"/>
          <w:b w:val="0"/>
          <w:bCs/>
          <w:color w:val="auto"/>
        </w:rPr>
        <w:t>使对方未占得便宜而返回</w:t>
      </w:r>
      <w:r>
        <w:rPr>
          <w:rFonts w:hAnsi="宋体" w:cs="宋体"/>
          <w:b w:val="0"/>
          <w:bCs/>
          <w:color w:val="auto"/>
        </w:rPr>
        <w:t>”</w:t>
      </w:r>
      <w:r>
        <w:rPr>
          <w:rFonts w:ascii="Times New Roman" w:hAnsi="Times New Roman" w:eastAsia="楷体_GB2312" w:cs="宋体"/>
          <w:b w:val="0"/>
          <w:bCs/>
          <w:color w:val="auto"/>
        </w:rPr>
        <w:t>。</w:t>
      </w:r>
    </w:p>
    <w:p>
      <w:pPr>
        <w:pStyle w:val="3"/>
        <w:snapToGrid w:val="0"/>
        <w:spacing w:line="360" w:lineRule="auto"/>
        <w:ind w:firstLine="420" w:firstLineChars="200"/>
        <w:rPr>
          <w:rFonts w:ascii="Times New Roman" w:hAnsi="Times New Roman" w:cs="宋体"/>
          <w:b w:val="0"/>
          <w:bCs/>
          <w:color w:val="auto"/>
        </w:rPr>
      </w:pPr>
    </w:p>
    <w:p>
      <w:pPr>
        <w:pStyle w:val="3"/>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4</w:t>
      </w:r>
      <w:r>
        <w:rPr>
          <w:rFonts w:ascii="Times New Roman" w:hAnsi="Times New Roman" w:cs="宋体"/>
          <w:b w:val="0"/>
          <w:bCs/>
          <w:color w:val="auto"/>
        </w:rPr>
        <w:t>．把文中画横线的句子翻译成现代汉语。(10分)</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(1)将曰：</w:t>
      </w:r>
      <w:r>
        <w:rPr>
          <w:rFonts w:hAnsi="宋体" w:cs="宋体"/>
          <w:b w:val="0"/>
          <w:bCs/>
          <w:color w:val="auto"/>
        </w:rPr>
        <w:t>“</w:t>
      </w:r>
      <w:r>
        <w:rPr>
          <w:rFonts w:ascii="Times New Roman" w:hAnsi="Times New Roman" w:cs="宋体"/>
          <w:b w:val="0"/>
          <w:bCs/>
          <w:color w:val="auto"/>
        </w:rPr>
        <w:t>此事，申饬边臣岂不可，何以使为？</w:t>
      </w:r>
      <w:r>
        <w:rPr>
          <w:rFonts w:hAnsi="宋体" w:cs="宋体"/>
          <w:b w:val="0"/>
          <w:bCs/>
          <w:color w:val="auto"/>
        </w:rPr>
        <w:t>”</w:t>
      </w:r>
      <w:r>
        <w:rPr>
          <w:rFonts w:ascii="Times New Roman" w:hAnsi="Times New Roman" w:cs="宋体"/>
          <w:b w:val="0"/>
          <w:bCs/>
          <w:color w:val="auto"/>
        </w:rPr>
        <w:t>禧惭不能对。</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(2)章惇为相，与蔡卞同肆罗织，贬谪元祐诸臣，奏发司马光墓。</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本题考查理解并翻译文言句子的能力。</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(1)得分点：</w:t>
      </w:r>
      <w:r>
        <w:rPr>
          <w:rFonts w:hAnsi="宋体" w:cs="宋体"/>
          <w:b w:val="0"/>
          <w:bCs/>
          <w:color w:val="auto"/>
        </w:rPr>
        <w:t>“</w:t>
      </w:r>
      <w:r>
        <w:rPr>
          <w:rFonts w:ascii="Times New Roman" w:hAnsi="Times New Roman" w:eastAsia="楷体_GB2312" w:cs="宋体"/>
          <w:b w:val="0"/>
          <w:bCs/>
          <w:color w:val="auto"/>
        </w:rPr>
        <w:t>申饬</w:t>
      </w:r>
      <w:r>
        <w:rPr>
          <w:rFonts w:hAnsi="宋体" w:cs="宋体"/>
          <w:b w:val="0"/>
          <w:bCs/>
          <w:color w:val="auto"/>
        </w:rPr>
        <w:t>”“</w:t>
      </w:r>
      <w:r>
        <w:rPr>
          <w:rFonts w:ascii="Times New Roman" w:hAnsi="Times New Roman" w:eastAsia="楷体_GB2312" w:cs="宋体"/>
          <w:b w:val="0"/>
          <w:bCs/>
          <w:color w:val="auto"/>
        </w:rPr>
        <w:t>何以</w:t>
      </w:r>
      <w:r>
        <w:rPr>
          <w:rFonts w:hAnsi="宋体" w:cs="宋体"/>
          <w:b w:val="0"/>
          <w:bCs/>
          <w:color w:val="auto"/>
        </w:rPr>
        <w:t>……</w:t>
      </w:r>
      <w:r>
        <w:rPr>
          <w:rFonts w:ascii="Times New Roman" w:hAnsi="Times New Roman" w:eastAsia="楷体_GB2312" w:cs="宋体"/>
          <w:b w:val="0"/>
          <w:bCs/>
          <w:color w:val="auto"/>
        </w:rPr>
        <w:t>为</w:t>
      </w:r>
      <w:r>
        <w:rPr>
          <w:rFonts w:hAnsi="宋体" w:cs="宋体"/>
          <w:b w:val="0"/>
          <w:bCs/>
          <w:color w:val="auto"/>
        </w:rPr>
        <w:t>”“</w:t>
      </w:r>
      <w:r>
        <w:rPr>
          <w:rFonts w:ascii="Times New Roman" w:hAnsi="Times New Roman" w:eastAsia="楷体_GB2312" w:cs="宋体"/>
          <w:b w:val="0"/>
          <w:bCs/>
          <w:color w:val="auto"/>
        </w:rPr>
        <w:t>对</w:t>
      </w:r>
      <w:r>
        <w:rPr>
          <w:rFonts w:hAnsi="宋体" w:cs="宋体"/>
          <w:b w:val="0"/>
          <w:bCs/>
          <w:color w:val="auto"/>
        </w:rPr>
        <w:t>”</w:t>
      </w:r>
      <w:r>
        <w:rPr>
          <w:rFonts w:ascii="Times New Roman" w:hAnsi="Times New Roman" w:eastAsia="楷体_GB2312" w:cs="宋体"/>
          <w:b w:val="0"/>
          <w:bCs/>
          <w:color w:val="auto"/>
        </w:rPr>
        <w:t>各1分，大意2分。</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楷体_GB2312" w:cs="宋体"/>
          <w:b w:val="0"/>
          <w:bCs/>
          <w:color w:val="auto"/>
        </w:rPr>
        <w:t>(2)得分点：</w:t>
      </w:r>
      <w:r>
        <w:rPr>
          <w:rFonts w:hAnsi="宋体" w:cs="宋体"/>
          <w:b w:val="0"/>
          <w:bCs/>
          <w:color w:val="auto"/>
        </w:rPr>
        <w:t>“</w:t>
      </w:r>
      <w:r>
        <w:rPr>
          <w:rFonts w:ascii="Times New Roman" w:hAnsi="Times New Roman" w:eastAsia="楷体_GB2312" w:cs="宋体"/>
          <w:b w:val="0"/>
          <w:bCs/>
          <w:color w:val="auto"/>
        </w:rPr>
        <w:t>肆</w:t>
      </w:r>
      <w:r>
        <w:rPr>
          <w:rFonts w:hAnsi="宋体" w:cs="宋体"/>
          <w:b w:val="0"/>
          <w:bCs/>
          <w:color w:val="auto"/>
        </w:rPr>
        <w:t>”“</w:t>
      </w:r>
      <w:r>
        <w:rPr>
          <w:rFonts w:ascii="Times New Roman" w:hAnsi="Times New Roman" w:eastAsia="楷体_GB2312" w:cs="宋体"/>
          <w:b w:val="0"/>
          <w:bCs/>
          <w:color w:val="auto"/>
        </w:rPr>
        <w:t>贬谪</w:t>
      </w:r>
      <w:r>
        <w:rPr>
          <w:rFonts w:hAnsi="宋体" w:cs="宋体"/>
          <w:b w:val="0"/>
          <w:bCs/>
          <w:color w:val="auto"/>
        </w:rPr>
        <w:t>”“</w:t>
      </w:r>
      <w:r>
        <w:rPr>
          <w:rFonts w:ascii="Times New Roman" w:hAnsi="Times New Roman" w:eastAsia="楷体_GB2312" w:cs="宋体"/>
          <w:b w:val="0"/>
          <w:bCs/>
          <w:color w:val="auto"/>
        </w:rPr>
        <w:t>发</w:t>
      </w:r>
      <w:r>
        <w:rPr>
          <w:rFonts w:hAnsi="宋体" w:cs="宋体"/>
          <w:b w:val="0"/>
          <w:bCs/>
          <w:color w:val="auto"/>
        </w:rPr>
        <w:t>”</w:t>
      </w:r>
      <w:r>
        <w:rPr>
          <w:rFonts w:ascii="Times New Roman" w:hAnsi="Times New Roman" w:eastAsia="楷体_GB2312" w:cs="宋体"/>
          <w:b w:val="0"/>
          <w:bCs/>
          <w:color w:val="auto"/>
        </w:rPr>
        <w:t>各1分，大意2分。</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(1)许将说：</w:t>
      </w:r>
      <w:r>
        <w:rPr>
          <w:rFonts w:hAnsi="宋体" w:cs="宋体"/>
          <w:b w:val="0"/>
          <w:bCs/>
          <w:color w:val="auto"/>
        </w:rPr>
        <w:t>“</w:t>
      </w:r>
      <w:r>
        <w:rPr>
          <w:rFonts w:ascii="Times New Roman" w:hAnsi="Times New Roman" w:cs="宋体"/>
          <w:b w:val="0"/>
          <w:bCs/>
          <w:color w:val="auto"/>
        </w:rPr>
        <w:t>这件事，指示边地官员办理不就行了，要派使者做什么呢？</w:t>
      </w:r>
      <w:r>
        <w:rPr>
          <w:rFonts w:hAnsi="宋体" w:cs="宋体"/>
          <w:b w:val="0"/>
          <w:bCs/>
          <w:color w:val="auto"/>
        </w:rPr>
        <w:t>”</w:t>
      </w:r>
      <w:r>
        <w:rPr>
          <w:rFonts w:ascii="Times New Roman" w:hAnsi="Times New Roman" w:cs="宋体"/>
          <w:b w:val="0"/>
          <w:bCs/>
          <w:color w:val="auto"/>
        </w:rPr>
        <w:t>萧禧羞惭不能回答。</w:t>
      </w:r>
    </w:p>
    <w:p>
      <w:pPr>
        <w:rPr>
          <w:rFonts w:hint="eastAsia" w:asciiTheme="minorEastAsia" w:hAnsiTheme="minorEastAsia"/>
          <w:b w:val="0"/>
          <w:bCs/>
          <w:color w:val="auto"/>
          <w:sz w:val="28"/>
          <w:szCs w:val="28"/>
          <w:lang w:val="en-US" w:eastAsia="zh-CN"/>
        </w:rPr>
      </w:pPr>
      <w:r>
        <w:rPr>
          <w:rFonts w:ascii="Times New Roman" w:hAnsi="Times New Roman" w:cs="宋体"/>
          <w:b w:val="0"/>
          <w:bCs/>
          <w:color w:val="auto"/>
        </w:rPr>
        <w:t>(2)章惇担任宰相，与蔡卞一起恣意罗织诬陷，贬斥元祐旧臣，奏请开挖司马光坟墓。</w:t>
      </w:r>
    </w:p>
    <w:p>
      <w:pPr>
        <w:pStyle w:val="3"/>
        <w:snapToGrid w:val="0"/>
        <w:spacing w:line="360" w:lineRule="auto"/>
        <w:ind w:firstLine="560" w:firstLineChars="200"/>
        <w:rPr>
          <w:rFonts w:ascii="Times New Roman" w:hAnsi="Times New Roman"/>
          <w:b w:val="0"/>
          <w:bCs/>
          <w:color w:val="auto"/>
        </w:rPr>
      </w:pPr>
      <w:r>
        <w:rPr>
          <w:rFonts w:hint="eastAsia" w:asciiTheme="minorEastAsia" w:hAnsiTheme="minorEastAsia"/>
          <w:b w:val="0"/>
          <w:bCs/>
          <w:color w:val="auto"/>
          <w:sz w:val="28"/>
          <w:szCs w:val="28"/>
          <w:lang w:val="en-US" w:eastAsia="zh-CN"/>
        </w:rPr>
        <w:t>[2017北京卷]</w:t>
      </w:r>
      <w:r>
        <w:rPr>
          <w:rFonts w:ascii="Times New Roman" w:hAnsi="Times New Roman" w:cs="宋体"/>
          <w:b w:val="0"/>
          <w:bCs/>
          <w:color w:val="auto"/>
        </w:rPr>
        <w:t>阅读下面的文言文</w:t>
      </w:r>
      <w:r>
        <w:rPr>
          <w:rFonts w:ascii="Times New Roman" w:hAnsi="Times New Roman"/>
          <w:b w:val="0"/>
          <w:bCs/>
          <w:color w:val="auto"/>
        </w:rPr>
        <w:t>，</w:t>
      </w:r>
      <w:r>
        <w:rPr>
          <w:rFonts w:ascii="Times New Roman" w:hAnsi="Times New Roman" w:cs="宋体"/>
          <w:b w:val="0"/>
          <w:bCs/>
          <w:color w:val="auto"/>
        </w:rPr>
        <w:t>完成</w:t>
      </w:r>
      <w:r>
        <w:rPr>
          <w:rFonts w:hint="eastAsia" w:ascii="Times New Roman" w:hAnsi="Times New Roman" w:cs="宋体"/>
          <w:b w:val="0"/>
          <w:bCs/>
          <w:color w:val="auto"/>
          <w:lang w:eastAsia="zh-CN"/>
        </w:rPr>
        <w:t>问</w:t>
      </w:r>
      <w:r>
        <w:rPr>
          <w:rFonts w:ascii="Times New Roman" w:hAnsi="Times New Roman" w:cs="宋体"/>
          <w:b w:val="0"/>
          <w:bCs/>
          <w:color w:val="auto"/>
        </w:rPr>
        <w:t>题</w:t>
      </w:r>
      <w:r>
        <w:rPr>
          <w:rFonts w:ascii="Times New Roman" w:hAnsi="Times New Roman"/>
          <w:b w:val="0"/>
          <w:bCs/>
          <w:color w:val="auto"/>
        </w:rPr>
        <w:t>。</w:t>
      </w:r>
    </w:p>
    <w:p>
      <w:pPr>
        <w:pStyle w:val="3"/>
        <w:snapToGrid w:val="0"/>
        <w:spacing w:line="360" w:lineRule="auto"/>
        <w:ind w:firstLine="420" w:firstLineChars="200"/>
        <w:jc w:val="center"/>
        <w:rPr>
          <w:rFonts w:ascii="Times New Roman" w:hAnsi="Times New Roman"/>
          <w:b w:val="0"/>
          <w:bCs/>
          <w:color w:val="auto"/>
        </w:rPr>
      </w:pPr>
      <w:r>
        <w:rPr>
          <w:rFonts w:ascii="Times New Roman" w:hAnsi="Times New Roman" w:eastAsia="黑体" w:cs="宋体"/>
          <w:b w:val="0"/>
          <w:bCs/>
          <w:color w:val="auto"/>
        </w:rPr>
        <w:t>秦废封建</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秦初并天下</w:t>
      </w:r>
      <w:r>
        <w:rPr>
          <w:rFonts w:ascii="Times New Roman" w:hAnsi="Times New Roman" w:eastAsia="楷体_GB2312"/>
          <w:b w:val="0"/>
          <w:bCs/>
          <w:color w:val="auto"/>
        </w:rPr>
        <w:t>，</w:t>
      </w:r>
      <w:r>
        <w:rPr>
          <w:rFonts w:ascii="Times New Roman" w:hAnsi="Times New Roman" w:eastAsia="楷体_GB2312" w:cs="宋体"/>
          <w:b w:val="0"/>
          <w:bCs/>
          <w:color w:val="auto"/>
        </w:rPr>
        <w:t>丞相绾等言：</w:t>
      </w:r>
      <w:r>
        <w:rPr>
          <w:rFonts w:hAnsi="宋体" w:cs="宋体"/>
          <w:b w:val="0"/>
          <w:bCs/>
          <w:color w:val="auto"/>
        </w:rPr>
        <w:t>“</w:t>
      </w:r>
      <w:r>
        <w:rPr>
          <w:rFonts w:ascii="Times New Roman" w:hAnsi="Times New Roman" w:eastAsia="楷体_GB2312" w:cs="宋体"/>
          <w:b w:val="0"/>
          <w:bCs/>
          <w:color w:val="auto"/>
        </w:rPr>
        <w:t>燕</w:t>
      </w:r>
      <w:r>
        <w:rPr>
          <w:rFonts w:ascii="Times New Roman" w:hAnsi="Times New Roman" w:eastAsia="楷体_GB2312"/>
          <w:b w:val="0"/>
          <w:bCs/>
          <w:color w:val="auto"/>
        </w:rPr>
        <w:t>、</w:t>
      </w:r>
      <w:r>
        <w:rPr>
          <w:rFonts w:ascii="Times New Roman" w:hAnsi="Times New Roman" w:eastAsia="楷体_GB2312" w:cs="宋体"/>
          <w:b w:val="0"/>
          <w:bCs/>
          <w:color w:val="auto"/>
        </w:rPr>
        <w:t>齐</w:t>
      </w:r>
      <w:r>
        <w:rPr>
          <w:rFonts w:ascii="Times New Roman" w:hAnsi="Times New Roman" w:eastAsia="楷体_GB2312"/>
          <w:b w:val="0"/>
          <w:bCs/>
          <w:color w:val="auto"/>
        </w:rPr>
        <w:t>、</w:t>
      </w:r>
      <w:r>
        <w:rPr>
          <w:rFonts w:ascii="Times New Roman" w:hAnsi="Times New Roman" w:eastAsia="楷体_GB2312" w:cs="宋体"/>
          <w:b w:val="0"/>
          <w:bCs/>
          <w:color w:val="auto"/>
        </w:rPr>
        <w:t>荆地远</w:t>
      </w:r>
      <w:r>
        <w:rPr>
          <w:rFonts w:ascii="Times New Roman" w:hAnsi="Times New Roman" w:eastAsia="楷体_GB2312"/>
          <w:b w:val="0"/>
          <w:bCs/>
          <w:color w:val="auto"/>
        </w:rPr>
        <w:t>，</w:t>
      </w:r>
      <w:r>
        <w:rPr>
          <w:rFonts w:ascii="Times New Roman" w:hAnsi="Times New Roman" w:eastAsia="楷体_GB2312" w:cs="宋体"/>
          <w:b w:val="0"/>
          <w:bCs/>
          <w:color w:val="auto"/>
        </w:rPr>
        <w:t>不置王无以镇之</w:t>
      </w:r>
      <w:r>
        <w:rPr>
          <w:rFonts w:ascii="Times New Roman" w:hAnsi="Times New Roman" w:eastAsia="楷体_GB2312"/>
          <w:b w:val="0"/>
          <w:bCs/>
          <w:color w:val="auto"/>
        </w:rPr>
        <w:t>，</w:t>
      </w:r>
      <w:r>
        <w:rPr>
          <w:rFonts w:ascii="Times New Roman" w:hAnsi="Times New Roman" w:eastAsia="楷体_GB2312" w:cs="宋体"/>
          <w:b w:val="0"/>
          <w:bCs/>
          <w:color w:val="auto"/>
          <w:u w:val="single"/>
        </w:rPr>
        <w:t>请立诸子</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始皇下其议</w:t>
      </w:r>
      <w:r>
        <w:rPr>
          <w:rFonts w:ascii="Times New Roman" w:hAnsi="Times New Roman" w:eastAsia="楷体_GB2312"/>
          <w:b w:val="0"/>
          <w:bCs/>
          <w:color w:val="auto"/>
        </w:rPr>
        <w:t>，</w:t>
      </w:r>
      <w:r>
        <w:rPr>
          <w:rFonts w:ascii="Times New Roman" w:hAnsi="Times New Roman" w:eastAsia="楷体_GB2312" w:cs="宋体"/>
          <w:b w:val="0"/>
          <w:bCs/>
          <w:color w:val="auto"/>
        </w:rPr>
        <w:t>群臣皆以为便</w:t>
      </w:r>
      <w:r>
        <w:rPr>
          <w:rFonts w:ascii="Times New Roman" w:hAnsi="Times New Roman" w:eastAsia="楷体_GB2312"/>
          <w:b w:val="0"/>
          <w:bCs/>
          <w:color w:val="auto"/>
        </w:rPr>
        <w:t>。</w:t>
      </w:r>
      <w:r>
        <w:rPr>
          <w:rFonts w:ascii="Times New Roman" w:hAnsi="Times New Roman" w:eastAsia="楷体_GB2312" w:cs="宋体"/>
          <w:b w:val="0"/>
          <w:bCs/>
          <w:color w:val="auto"/>
        </w:rPr>
        <w:t>廷尉斯曰：</w:t>
      </w:r>
      <w:r>
        <w:rPr>
          <w:rFonts w:hAnsi="宋体" w:cs="宋体"/>
          <w:b w:val="0"/>
          <w:bCs/>
          <w:color w:val="auto"/>
        </w:rPr>
        <w:t>“</w:t>
      </w:r>
      <w:r>
        <w:rPr>
          <w:rFonts w:ascii="Times New Roman" w:hAnsi="Times New Roman" w:eastAsia="楷体_GB2312" w:cs="宋体"/>
          <w:b w:val="0"/>
          <w:bCs/>
          <w:color w:val="auto"/>
        </w:rPr>
        <w:t>周文</w:t>
      </w:r>
      <w:r>
        <w:rPr>
          <w:rFonts w:ascii="Times New Roman" w:hAnsi="Times New Roman" w:eastAsia="楷体_GB2312"/>
          <w:b w:val="0"/>
          <w:bCs/>
          <w:color w:val="auto"/>
        </w:rPr>
        <w:t>、</w:t>
      </w:r>
      <w:r>
        <w:rPr>
          <w:rFonts w:ascii="Times New Roman" w:hAnsi="Times New Roman" w:eastAsia="楷体_GB2312" w:cs="宋体"/>
          <w:b w:val="0"/>
          <w:bCs/>
          <w:color w:val="auto"/>
        </w:rPr>
        <w:t>武所封子弟同姓甚众</w:t>
      </w:r>
      <w:r>
        <w:rPr>
          <w:rFonts w:ascii="Times New Roman" w:hAnsi="Times New Roman" w:eastAsia="楷体_GB2312"/>
          <w:b w:val="0"/>
          <w:bCs/>
          <w:color w:val="auto"/>
        </w:rPr>
        <w:t>，</w:t>
      </w:r>
      <w:r>
        <w:rPr>
          <w:rFonts w:ascii="Times New Roman" w:hAnsi="Times New Roman" w:eastAsia="楷体_GB2312" w:cs="宋体"/>
          <w:b w:val="0"/>
          <w:bCs/>
          <w:color w:val="auto"/>
        </w:rPr>
        <w:t>然后</w:t>
      </w:r>
      <w:r>
        <w:rPr>
          <w:rFonts w:ascii="Times New Roman" w:hAnsi="Times New Roman" w:eastAsia="楷体_GB2312" w:cs="宋体"/>
          <w:b w:val="0"/>
          <w:bCs/>
          <w:color w:val="auto"/>
          <w:em w:val="underDot"/>
        </w:rPr>
        <w:t>属</w:t>
      </w:r>
      <w:r>
        <w:rPr>
          <w:rFonts w:ascii="Times New Roman" w:hAnsi="Times New Roman" w:eastAsia="楷体_GB2312" w:cs="宋体"/>
          <w:b w:val="0"/>
          <w:bCs/>
          <w:color w:val="auto"/>
        </w:rPr>
        <w:t>疏远</w:t>
      </w:r>
      <w:r>
        <w:rPr>
          <w:rFonts w:ascii="Times New Roman" w:hAnsi="Times New Roman" w:eastAsia="楷体_GB2312"/>
          <w:b w:val="0"/>
          <w:bCs/>
          <w:color w:val="auto"/>
        </w:rPr>
        <w:t>，</w:t>
      </w:r>
      <w:r>
        <w:rPr>
          <w:rFonts w:ascii="Times New Roman" w:hAnsi="Times New Roman" w:eastAsia="楷体_GB2312" w:cs="宋体"/>
          <w:b w:val="0"/>
          <w:bCs/>
          <w:color w:val="auto"/>
        </w:rPr>
        <w:t>相攻击如仇雠</w:t>
      </w:r>
      <w:r>
        <w:rPr>
          <w:rFonts w:ascii="Times New Roman" w:hAnsi="Times New Roman" w:eastAsia="楷体_GB2312"/>
          <w:b w:val="0"/>
          <w:bCs/>
          <w:color w:val="auto"/>
        </w:rPr>
        <w:t>，</w:t>
      </w:r>
      <w:r>
        <w:rPr>
          <w:rFonts w:ascii="Times New Roman" w:hAnsi="Times New Roman" w:eastAsia="楷体_GB2312" w:cs="宋体"/>
          <w:b w:val="0"/>
          <w:bCs/>
          <w:color w:val="auto"/>
        </w:rPr>
        <w:t>诸侯</w:t>
      </w:r>
      <w:r>
        <w:rPr>
          <w:rFonts w:ascii="Times New Roman" w:hAnsi="Times New Roman" w:eastAsia="楷体_GB2312" w:cs="宋体"/>
          <w:b w:val="0"/>
          <w:bCs/>
          <w:color w:val="auto"/>
          <w:em w:val="underDot"/>
        </w:rPr>
        <w:t>更</w:t>
      </w:r>
      <w:r>
        <w:rPr>
          <w:rFonts w:ascii="Times New Roman" w:hAnsi="Times New Roman" w:eastAsia="楷体_GB2312" w:cs="宋体"/>
          <w:b w:val="0"/>
          <w:bCs/>
          <w:color w:val="auto"/>
        </w:rPr>
        <w:t>相诛伐</w:t>
      </w:r>
      <w:r>
        <w:rPr>
          <w:rFonts w:ascii="Times New Roman" w:hAnsi="Times New Roman" w:eastAsia="楷体_GB2312"/>
          <w:b w:val="0"/>
          <w:bCs/>
          <w:color w:val="auto"/>
        </w:rPr>
        <w:t>，</w:t>
      </w:r>
      <w:r>
        <w:rPr>
          <w:rFonts w:ascii="Times New Roman" w:hAnsi="Times New Roman" w:eastAsia="楷体_GB2312" w:cs="宋体"/>
          <w:b w:val="0"/>
          <w:bCs/>
          <w:color w:val="auto"/>
        </w:rPr>
        <w:t>天子不能禁止</w:t>
      </w:r>
      <w:r>
        <w:rPr>
          <w:rFonts w:ascii="Times New Roman" w:hAnsi="Times New Roman" w:eastAsia="楷体_GB2312"/>
          <w:b w:val="0"/>
          <w:bCs/>
          <w:color w:val="auto"/>
        </w:rPr>
        <w:t>。</w:t>
      </w:r>
      <w:r>
        <w:rPr>
          <w:rFonts w:ascii="Times New Roman" w:hAnsi="Times New Roman" w:eastAsia="楷体_GB2312" w:cs="宋体"/>
          <w:b w:val="0"/>
          <w:bCs/>
          <w:color w:val="auto"/>
        </w:rPr>
        <w:t>今海内赖陛下神灵一统</w:t>
      </w:r>
      <w:r>
        <w:rPr>
          <w:rFonts w:ascii="Times New Roman" w:hAnsi="Times New Roman" w:eastAsia="楷体_GB2312"/>
          <w:b w:val="0"/>
          <w:bCs/>
          <w:color w:val="auto"/>
        </w:rPr>
        <w:t>，</w:t>
      </w:r>
      <w:r>
        <w:rPr>
          <w:rFonts w:ascii="Times New Roman" w:hAnsi="Times New Roman" w:eastAsia="楷体_GB2312" w:cs="宋体"/>
          <w:b w:val="0"/>
          <w:bCs/>
          <w:color w:val="auto"/>
        </w:rPr>
        <w:t>皆为郡县</w:t>
      </w:r>
      <w:r>
        <w:rPr>
          <w:rFonts w:ascii="Times New Roman" w:hAnsi="Times New Roman" w:eastAsia="楷体_GB2312"/>
          <w:b w:val="0"/>
          <w:bCs/>
          <w:color w:val="auto"/>
        </w:rPr>
        <w:t>，</w:t>
      </w:r>
      <w:r>
        <w:rPr>
          <w:rFonts w:ascii="Times New Roman" w:hAnsi="Times New Roman" w:eastAsia="楷体_GB2312" w:cs="宋体"/>
          <w:b w:val="0"/>
          <w:bCs/>
          <w:color w:val="auto"/>
          <w:u w:val="single"/>
        </w:rPr>
        <w:t>诸子功臣以公赋税重赏赐之</w:t>
      </w:r>
      <w:r>
        <w:rPr>
          <w:rFonts w:ascii="Times New Roman" w:hAnsi="Times New Roman" w:eastAsia="楷体_GB2312"/>
          <w:b w:val="0"/>
          <w:bCs/>
          <w:color w:val="auto"/>
        </w:rPr>
        <w:t>，</w:t>
      </w:r>
      <w:r>
        <w:rPr>
          <w:rFonts w:ascii="Times New Roman" w:hAnsi="Times New Roman" w:eastAsia="楷体_GB2312" w:cs="宋体"/>
          <w:b w:val="0"/>
          <w:bCs/>
          <w:color w:val="auto"/>
        </w:rPr>
        <w:t>甚易制</w:t>
      </w:r>
      <w:r>
        <w:rPr>
          <w:rFonts w:ascii="Times New Roman" w:hAnsi="Times New Roman" w:eastAsia="楷体_GB2312"/>
          <w:b w:val="0"/>
          <w:bCs/>
          <w:color w:val="auto"/>
        </w:rPr>
        <w:t>。</w:t>
      </w:r>
      <w:r>
        <w:rPr>
          <w:rFonts w:ascii="Times New Roman" w:hAnsi="Times New Roman" w:eastAsia="楷体_GB2312" w:cs="宋体"/>
          <w:b w:val="0"/>
          <w:bCs/>
          <w:color w:val="auto"/>
        </w:rPr>
        <w:t>天下无异意</w:t>
      </w:r>
      <w:r>
        <w:rPr>
          <w:rFonts w:ascii="Times New Roman" w:hAnsi="Times New Roman" w:eastAsia="楷体_GB2312"/>
          <w:b w:val="0"/>
          <w:bCs/>
          <w:color w:val="auto"/>
        </w:rPr>
        <w:t>，</w:t>
      </w:r>
      <w:r>
        <w:rPr>
          <w:rFonts w:ascii="Times New Roman" w:hAnsi="Times New Roman" w:eastAsia="楷体_GB2312" w:cs="宋体"/>
          <w:b w:val="0"/>
          <w:bCs/>
          <w:color w:val="auto"/>
        </w:rPr>
        <w:t>则安宁之术也</w:t>
      </w:r>
      <w:r>
        <w:rPr>
          <w:rFonts w:ascii="Times New Roman" w:hAnsi="Times New Roman" w:eastAsia="楷体_GB2312"/>
          <w:b w:val="0"/>
          <w:bCs/>
          <w:color w:val="auto"/>
        </w:rPr>
        <w:t>，</w:t>
      </w:r>
      <w:r>
        <w:rPr>
          <w:rFonts w:ascii="Times New Roman" w:hAnsi="Times New Roman" w:eastAsia="楷体_GB2312" w:cs="宋体"/>
          <w:b w:val="0"/>
          <w:bCs/>
          <w:color w:val="auto"/>
        </w:rPr>
        <w:t>置诸侯不便</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始皇曰：</w:t>
      </w:r>
      <w:r>
        <w:rPr>
          <w:rFonts w:hAnsi="宋体" w:cs="宋体"/>
          <w:b w:val="0"/>
          <w:bCs/>
          <w:color w:val="auto"/>
        </w:rPr>
        <w:t>“</w:t>
      </w:r>
      <w:r>
        <w:rPr>
          <w:rFonts w:ascii="Times New Roman" w:hAnsi="Times New Roman" w:eastAsia="楷体_GB2312" w:cs="宋体"/>
          <w:b w:val="0"/>
          <w:bCs/>
          <w:color w:val="auto"/>
        </w:rPr>
        <w:t>天下共苦战斗不休</w:t>
      </w:r>
      <w:r>
        <w:rPr>
          <w:rFonts w:ascii="Times New Roman" w:hAnsi="Times New Roman" w:eastAsia="楷体_GB2312"/>
          <w:b w:val="0"/>
          <w:bCs/>
          <w:color w:val="auto"/>
        </w:rPr>
        <w:t>，</w:t>
      </w:r>
      <w:r>
        <w:rPr>
          <w:rFonts w:ascii="Times New Roman" w:hAnsi="Times New Roman" w:eastAsia="楷体_GB2312" w:cs="宋体"/>
          <w:b w:val="0"/>
          <w:bCs/>
          <w:color w:val="auto"/>
          <w:em w:val="underDot"/>
        </w:rPr>
        <w:t>以</w:t>
      </w:r>
      <w:r>
        <w:rPr>
          <w:rFonts w:ascii="Times New Roman" w:hAnsi="Times New Roman" w:eastAsia="楷体_GB2312" w:cs="宋体"/>
          <w:b w:val="0"/>
          <w:bCs/>
          <w:color w:val="auto"/>
        </w:rPr>
        <w:t>有侯王</w:t>
      </w:r>
      <w:r>
        <w:rPr>
          <w:rFonts w:ascii="Times New Roman" w:hAnsi="Times New Roman" w:eastAsia="楷体_GB2312"/>
          <w:b w:val="0"/>
          <w:bCs/>
          <w:color w:val="auto"/>
        </w:rPr>
        <w:t>。</w:t>
      </w:r>
      <w:r>
        <w:rPr>
          <w:rFonts w:ascii="Times New Roman" w:hAnsi="Times New Roman" w:eastAsia="楷体_GB2312" w:cs="宋体"/>
          <w:b w:val="0"/>
          <w:bCs/>
          <w:color w:val="auto"/>
        </w:rPr>
        <w:t>赖宗庙天下初定</w:t>
      </w:r>
      <w:r>
        <w:rPr>
          <w:rFonts w:ascii="Times New Roman" w:hAnsi="Times New Roman" w:eastAsia="楷体_GB2312"/>
          <w:b w:val="0"/>
          <w:bCs/>
          <w:color w:val="auto"/>
        </w:rPr>
        <w:t>，</w:t>
      </w:r>
      <w:r>
        <w:rPr>
          <w:rFonts w:ascii="Times New Roman" w:hAnsi="Times New Roman" w:eastAsia="楷体_GB2312" w:cs="宋体"/>
          <w:b w:val="0"/>
          <w:bCs/>
          <w:color w:val="auto"/>
        </w:rPr>
        <w:t>又复立国</w:t>
      </w:r>
      <w:r>
        <w:rPr>
          <w:rFonts w:ascii="Times New Roman" w:hAnsi="Times New Roman" w:eastAsia="楷体_GB2312"/>
          <w:b w:val="0"/>
          <w:bCs/>
          <w:color w:val="auto"/>
        </w:rPr>
        <w:t>，</w:t>
      </w:r>
      <w:r>
        <w:rPr>
          <w:rFonts w:ascii="Times New Roman" w:hAnsi="Times New Roman" w:eastAsia="楷体_GB2312" w:cs="宋体"/>
          <w:b w:val="0"/>
          <w:bCs/>
          <w:color w:val="auto"/>
        </w:rPr>
        <w:t>是树兵也</w:t>
      </w:r>
      <w:r>
        <w:rPr>
          <w:rFonts w:ascii="Times New Roman" w:hAnsi="Times New Roman" w:eastAsia="楷体_GB2312"/>
          <w:b w:val="0"/>
          <w:bCs/>
          <w:color w:val="auto"/>
        </w:rPr>
        <w:t>，</w:t>
      </w:r>
      <w:r>
        <w:rPr>
          <w:rFonts w:ascii="Times New Roman" w:hAnsi="Times New Roman" w:eastAsia="楷体_GB2312" w:cs="宋体"/>
          <w:b w:val="0"/>
          <w:bCs/>
          <w:color w:val="auto"/>
        </w:rPr>
        <w:t>求其宁息</w:t>
      </w:r>
      <w:r>
        <w:rPr>
          <w:rFonts w:ascii="Times New Roman" w:hAnsi="Times New Roman" w:eastAsia="楷体_GB2312"/>
          <w:b w:val="0"/>
          <w:bCs/>
          <w:color w:val="auto"/>
        </w:rPr>
        <w:t>，</w:t>
      </w:r>
      <w:r>
        <w:rPr>
          <w:rFonts w:ascii="Times New Roman" w:hAnsi="Times New Roman" w:eastAsia="楷体_GB2312" w:cs="宋体"/>
          <w:b w:val="0"/>
          <w:bCs/>
          <w:color w:val="auto"/>
        </w:rPr>
        <w:t>岂不难哉！廷尉议是</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分天下为三十六郡</w:t>
      </w:r>
      <w:r>
        <w:rPr>
          <w:rFonts w:ascii="Times New Roman" w:hAnsi="Times New Roman" w:eastAsia="楷体_GB2312"/>
          <w:b w:val="0"/>
          <w:bCs/>
          <w:color w:val="auto"/>
        </w:rPr>
        <w:t>，</w:t>
      </w:r>
      <w:r>
        <w:rPr>
          <w:rFonts w:ascii="Times New Roman" w:hAnsi="Times New Roman" w:eastAsia="楷体_GB2312" w:cs="宋体"/>
          <w:b w:val="0"/>
          <w:bCs/>
          <w:color w:val="auto"/>
        </w:rPr>
        <w:t>郡置守</w:t>
      </w:r>
      <w:r>
        <w:rPr>
          <w:rFonts w:ascii="Times New Roman" w:hAnsi="Times New Roman" w:eastAsia="楷体_GB2312"/>
          <w:b w:val="0"/>
          <w:bCs/>
          <w:color w:val="auto"/>
        </w:rPr>
        <w:t>、</w:t>
      </w:r>
      <w:r>
        <w:rPr>
          <w:rFonts w:ascii="Times New Roman" w:hAnsi="Times New Roman" w:eastAsia="楷体_GB2312" w:cs="宋体"/>
          <w:b w:val="0"/>
          <w:bCs/>
          <w:color w:val="auto"/>
        </w:rPr>
        <w:t>尉</w:t>
      </w:r>
      <w:r>
        <w:rPr>
          <w:rFonts w:ascii="Times New Roman" w:hAnsi="Times New Roman" w:eastAsia="楷体_GB2312"/>
          <w:b w:val="0"/>
          <w:bCs/>
          <w:color w:val="auto"/>
        </w:rPr>
        <w:t>、</w:t>
      </w:r>
      <w:r>
        <w:rPr>
          <w:rFonts w:ascii="Times New Roman" w:hAnsi="Times New Roman" w:eastAsia="楷体_GB2312" w:cs="宋体"/>
          <w:b w:val="0"/>
          <w:bCs/>
          <w:color w:val="auto"/>
        </w:rPr>
        <w:t>监</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苏子曰：圣人不能为时</w:t>
      </w:r>
      <w:r>
        <w:rPr>
          <w:rFonts w:ascii="Times New Roman" w:hAnsi="Times New Roman" w:eastAsia="楷体_GB2312"/>
          <w:b w:val="0"/>
          <w:bCs/>
          <w:color w:val="auto"/>
        </w:rPr>
        <w:t>，</w:t>
      </w:r>
      <w:r>
        <w:rPr>
          <w:rFonts w:ascii="Times New Roman" w:hAnsi="Times New Roman" w:eastAsia="楷体_GB2312" w:cs="宋体"/>
          <w:b w:val="0"/>
          <w:bCs/>
          <w:color w:val="auto"/>
        </w:rPr>
        <w:t>亦不失时</w:t>
      </w:r>
      <w:r>
        <w:rPr>
          <w:rFonts w:ascii="Times New Roman" w:hAnsi="Times New Roman" w:eastAsia="楷体_GB2312"/>
          <w:b w:val="0"/>
          <w:bCs/>
          <w:color w:val="auto"/>
        </w:rPr>
        <w:t>。</w:t>
      </w:r>
      <w:r>
        <w:rPr>
          <w:rFonts w:ascii="Times New Roman" w:hAnsi="Times New Roman" w:eastAsia="楷体_GB2312" w:cs="宋体"/>
          <w:b w:val="0"/>
          <w:bCs/>
          <w:color w:val="auto"/>
          <w:u w:val="single"/>
        </w:rPr>
        <w:t>时非圣人之所能为也</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能不失时而已</w:t>
      </w:r>
      <w:r>
        <w:rPr>
          <w:rFonts w:ascii="Times New Roman" w:hAnsi="Times New Roman" w:eastAsia="楷体_GB2312"/>
          <w:b w:val="0"/>
          <w:bCs/>
          <w:color w:val="auto"/>
        </w:rPr>
        <w:t>。</w:t>
      </w:r>
      <w:r>
        <w:rPr>
          <w:rFonts w:ascii="Times New Roman" w:hAnsi="Times New Roman" w:eastAsia="楷体_GB2312" w:cs="宋体"/>
          <w:b w:val="0"/>
          <w:bCs/>
          <w:color w:val="auto"/>
        </w:rPr>
        <w:t>三代</w:t>
      </w:r>
      <w:r>
        <w:rPr>
          <w:rFonts w:ascii="Times New Roman" w:hAnsi="Times New Roman" w:eastAsia="楷体_GB2312" w:cs="宋体"/>
          <w:b w:val="0"/>
          <w:bCs/>
          <w:color w:val="auto"/>
          <w:em w:val="underDot"/>
        </w:rPr>
        <w:t>之</w:t>
      </w:r>
      <w:r>
        <w:rPr>
          <w:rFonts w:ascii="Times New Roman" w:hAnsi="Times New Roman" w:eastAsia="楷体_GB2312" w:cs="宋体"/>
          <w:b w:val="0"/>
          <w:bCs/>
          <w:color w:val="auto"/>
        </w:rPr>
        <w:t>兴</w:t>
      </w:r>
      <w:r>
        <w:rPr>
          <w:rFonts w:ascii="Times New Roman" w:hAnsi="Times New Roman" w:eastAsia="楷体_GB2312"/>
          <w:b w:val="0"/>
          <w:bCs/>
          <w:color w:val="auto"/>
        </w:rPr>
        <w:t>，</w:t>
      </w:r>
      <w:r>
        <w:rPr>
          <w:rFonts w:ascii="Times New Roman" w:hAnsi="Times New Roman" w:eastAsia="楷体_GB2312" w:cs="宋体"/>
          <w:b w:val="0"/>
          <w:bCs/>
          <w:color w:val="auto"/>
        </w:rPr>
        <w:t>诸侯无罪不可夺削</w:t>
      </w:r>
      <w:r>
        <w:rPr>
          <w:rFonts w:ascii="Times New Roman" w:hAnsi="Times New Roman" w:eastAsia="楷体_GB2312"/>
          <w:b w:val="0"/>
          <w:bCs/>
          <w:color w:val="auto"/>
        </w:rPr>
        <w:t>，</w:t>
      </w:r>
      <w:r>
        <w:rPr>
          <w:rFonts w:ascii="Times New Roman" w:hAnsi="Times New Roman" w:eastAsia="楷体_GB2312" w:cs="宋体"/>
          <w:b w:val="0"/>
          <w:bCs/>
          <w:color w:val="auto"/>
        </w:rPr>
        <w:t>因而</w:t>
      </w:r>
      <w:r>
        <w:rPr>
          <w:rFonts w:ascii="Times New Roman" w:hAnsi="Times New Roman" w:eastAsia="楷体_GB2312" w:cs="宋体"/>
          <w:b w:val="0"/>
          <w:bCs/>
          <w:color w:val="auto"/>
          <w:u w:val="single"/>
        </w:rPr>
        <w:t>君之虽欲罢侯置守</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可得乎</w:t>
      </w:r>
      <w:r>
        <w:rPr>
          <w:rFonts w:ascii="Times New Roman" w:hAnsi="Times New Roman" w:eastAsia="楷体_GB2312" w:cs="宋体"/>
          <w:b w:val="0"/>
          <w:bCs/>
          <w:color w:val="auto"/>
        </w:rPr>
        <w:t>？此所谓不能为时者也</w:t>
      </w:r>
      <w:r>
        <w:rPr>
          <w:rFonts w:ascii="Times New Roman" w:hAnsi="Times New Roman" w:eastAsia="楷体_GB2312"/>
          <w:b w:val="0"/>
          <w:bCs/>
          <w:color w:val="auto"/>
        </w:rPr>
        <w:t>。</w:t>
      </w:r>
      <w:r>
        <w:rPr>
          <w:rFonts w:ascii="Times New Roman" w:hAnsi="Times New Roman" w:eastAsia="楷体_GB2312" w:cs="宋体"/>
          <w:b w:val="0"/>
          <w:bCs/>
          <w:color w:val="auto"/>
        </w:rPr>
        <w:t>周衰</w:t>
      </w:r>
      <w:r>
        <w:rPr>
          <w:rFonts w:ascii="Times New Roman" w:hAnsi="Times New Roman" w:eastAsia="楷体_GB2312"/>
          <w:b w:val="0"/>
          <w:bCs/>
          <w:color w:val="auto"/>
        </w:rPr>
        <w:t>，</w:t>
      </w:r>
      <w:r>
        <w:rPr>
          <w:rFonts w:ascii="Times New Roman" w:hAnsi="Times New Roman" w:eastAsia="楷体_GB2312" w:cs="宋体"/>
          <w:b w:val="0"/>
          <w:bCs/>
          <w:color w:val="auto"/>
        </w:rPr>
        <w:t>诸侯相并</w:t>
      </w:r>
      <w:r>
        <w:rPr>
          <w:rFonts w:ascii="Times New Roman" w:hAnsi="Times New Roman" w:eastAsia="楷体_GB2312"/>
          <w:b w:val="0"/>
          <w:bCs/>
          <w:color w:val="auto"/>
        </w:rPr>
        <w:t>，</w:t>
      </w:r>
      <w:r>
        <w:rPr>
          <w:rFonts w:ascii="Times New Roman" w:hAnsi="Times New Roman" w:eastAsia="楷体_GB2312" w:cs="宋体"/>
          <w:b w:val="0"/>
          <w:bCs/>
          <w:color w:val="auto"/>
        </w:rPr>
        <w:t>齐</w:t>
      </w:r>
      <w:r>
        <w:rPr>
          <w:rFonts w:ascii="Times New Roman" w:hAnsi="Times New Roman" w:eastAsia="楷体_GB2312"/>
          <w:b w:val="0"/>
          <w:bCs/>
          <w:color w:val="auto"/>
        </w:rPr>
        <w:t>、</w:t>
      </w:r>
      <w:r>
        <w:rPr>
          <w:rFonts w:ascii="Times New Roman" w:hAnsi="Times New Roman" w:eastAsia="楷体_GB2312" w:cs="宋体"/>
          <w:b w:val="0"/>
          <w:bCs/>
          <w:color w:val="auto"/>
        </w:rPr>
        <w:t>晋</w:t>
      </w:r>
      <w:r>
        <w:rPr>
          <w:rFonts w:ascii="Times New Roman" w:hAnsi="Times New Roman" w:eastAsia="楷体_GB2312"/>
          <w:b w:val="0"/>
          <w:bCs/>
          <w:color w:val="auto"/>
        </w:rPr>
        <w:t>、</w:t>
      </w:r>
      <w:r>
        <w:rPr>
          <w:rFonts w:ascii="Times New Roman" w:hAnsi="Times New Roman" w:eastAsia="楷体_GB2312" w:cs="宋体"/>
          <w:b w:val="0"/>
          <w:bCs/>
          <w:color w:val="auto"/>
        </w:rPr>
        <w:t>秦</w:t>
      </w:r>
      <w:r>
        <w:rPr>
          <w:rFonts w:ascii="Times New Roman" w:hAnsi="Times New Roman" w:eastAsia="楷体_GB2312"/>
          <w:b w:val="0"/>
          <w:bCs/>
          <w:color w:val="auto"/>
        </w:rPr>
        <w:t>、</w:t>
      </w:r>
      <w:r>
        <w:rPr>
          <w:rFonts w:ascii="Times New Roman" w:hAnsi="Times New Roman" w:eastAsia="楷体_GB2312" w:cs="宋体"/>
          <w:b w:val="0"/>
          <w:bCs/>
          <w:color w:val="auto"/>
        </w:rPr>
        <w:t>楚皆千馀里</w:t>
      </w:r>
      <w:r>
        <w:rPr>
          <w:rFonts w:ascii="Times New Roman" w:hAnsi="Times New Roman" w:eastAsia="楷体_GB2312"/>
          <w:b w:val="0"/>
          <w:bCs/>
          <w:color w:val="auto"/>
        </w:rPr>
        <w:t>，</w:t>
      </w:r>
      <w:r>
        <w:rPr>
          <w:rFonts w:ascii="Times New Roman" w:hAnsi="Times New Roman" w:eastAsia="楷体_GB2312" w:cs="宋体"/>
          <w:b w:val="0"/>
          <w:bCs/>
          <w:color w:val="auto"/>
        </w:rPr>
        <w:t>其势足以建侯树屏</w:t>
      </w:r>
      <w:r>
        <w:rPr>
          <w:rFonts w:ascii="Times New Roman" w:hAnsi="Times New Roman" w:eastAsia="楷体_GB2312"/>
          <w:b w:val="0"/>
          <w:bCs/>
          <w:color w:val="auto"/>
        </w:rPr>
        <w:t>。</w:t>
      </w:r>
      <w:r>
        <w:rPr>
          <w:rFonts w:ascii="Times New Roman" w:hAnsi="Times New Roman" w:eastAsia="楷体_GB2312" w:cs="宋体"/>
          <w:b w:val="0"/>
          <w:bCs/>
          <w:color w:val="auto"/>
        </w:rPr>
        <w:t>至于七国皆称王</w:t>
      </w:r>
      <w:r>
        <w:rPr>
          <w:rFonts w:ascii="Times New Roman" w:hAnsi="Times New Roman" w:eastAsia="楷体_GB2312"/>
          <w:b w:val="0"/>
          <w:bCs/>
          <w:color w:val="auto"/>
        </w:rPr>
        <w:t>，</w:t>
      </w:r>
      <w:r>
        <w:rPr>
          <w:rFonts w:ascii="Times New Roman" w:hAnsi="Times New Roman" w:eastAsia="楷体_GB2312" w:cs="宋体"/>
          <w:b w:val="0"/>
          <w:bCs/>
          <w:color w:val="auto"/>
        </w:rPr>
        <w:t>行天子之事</w:t>
      </w:r>
      <w:r>
        <w:rPr>
          <w:rFonts w:ascii="Times New Roman" w:hAnsi="Times New Roman" w:eastAsia="楷体_GB2312"/>
          <w:b w:val="0"/>
          <w:bCs/>
          <w:color w:val="auto"/>
        </w:rPr>
        <w:t>，</w:t>
      </w:r>
      <w:r>
        <w:rPr>
          <w:rFonts w:ascii="Times New Roman" w:hAnsi="Times New Roman" w:eastAsia="楷体_GB2312" w:cs="宋体"/>
          <w:b w:val="0"/>
          <w:bCs/>
          <w:color w:val="auto"/>
        </w:rPr>
        <w:t>然终不封诸侯</w:t>
      </w:r>
      <w:r>
        <w:rPr>
          <w:rFonts w:ascii="Times New Roman" w:hAnsi="Times New Roman" w:eastAsia="楷体_GB2312"/>
          <w:b w:val="0"/>
          <w:bCs/>
          <w:color w:val="auto"/>
        </w:rPr>
        <w:t>。</w:t>
      </w:r>
      <w:r>
        <w:rPr>
          <w:rFonts w:ascii="Times New Roman" w:hAnsi="Times New Roman" w:eastAsia="楷体_GB2312" w:cs="宋体"/>
          <w:b w:val="0"/>
          <w:bCs/>
          <w:color w:val="auto"/>
        </w:rPr>
        <w:t>久矣</w:t>
      </w:r>
      <w:r>
        <w:rPr>
          <w:rFonts w:ascii="Times New Roman" w:hAnsi="Times New Roman" w:eastAsia="楷体_GB2312"/>
          <w:b w:val="0"/>
          <w:bCs/>
          <w:color w:val="auto"/>
        </w:rPr>
        <w:t>，</w:t>
      </w:r>
      <w:r>
        <w:rPr>
          <w:rFonts w:ascii="Times New Roman" w:hAnsi="Times New Roman" w:eastAsia="楷体_GB2312" w:cs="宋体"/>
          <w:b w:val="0"/>
          <w:bCs/>
          <w:color w:val="auto"/>
        </w:rPr>
        <w:t>世之畏诸侯之祸也</w:t>
      </w:r>
      <w:r>
        <w:rPr>
          <w:rFonts w:ascii="Times New Roman" w:hAnsi="Times New Roman" w:eastAsia="楷体_GB2312"/>
          <w:b w:val="0"/>
          <w:bCs/>
          <w:color w:val="auto"/>
        </w:rPr>
        <w:t>，</w:t>
      </w:r>
      <w:r>
        <w:rPr>
          <w:rFonts w:ascii="Times New Roman" w:hAnsi="Times New Roman" w:eastAsia="楷体_GB2312" w:cs="宋体"/>
          <w:b w:val="0"/>
          <w:bCs/>
          <w:color w:val="auto"/>
        </w:rPr>
        <w:t>非独李斯</w:t>
      </w:r>
      <w:r>
        <w:rPr>
          <w:rFonts w:ascii="Times New Roman" w:hAnsi="Times New Roman" w:eastAsia="楷体_GB2312"/>
          <w:b w:val="0"/>
          <w:bCs/>
          <w:color w:val="auto"/>
        </w:rPr>
        <w:t>、</w:t>
      </w:r>
      <w:r>
        <w:rPr>
          <w:rFonts w:ascii="Times New Roman" w:hAnsi="Times New Roman" w:eastAsia="楷体_GB2312" w:cs="宋体"/>
          <w:b w:val="0"/>
          <w:bCs/>
          <w:color w:val="auto"/>
        </w:rPr>
        <w:t>始皇知之</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始皇既并天下</w:t>
      </w:r>
      <w:r>
        <w:rPr>
          <w:rFonts w:ascii="Times New Roman" w:hAnsi="Times New Roman" w:eastAsia="楷体_GB2312"/>
          <w:b w:val="0"/>
          <w:bCs/>
          <w:color w:val="auto"/>
        </w:rPr>
        <w:t>，</w:t>
      </w:r>
      <w:r>
        <w:rPr>
          <w:rFonts w:ascii="Times New Roman" w:hAnsi="Times New Roman" w:eastAsia="楷体_GB2312" w:cs="宋体"/>
          <w:b w:val="0"/>
          <w:bCs/>
          <w:color w:val="auto"/>
        </w:rPr>
        <w:t>分郡邑</w:t>
      </w:r>
      <w:r>
        <w:rPr>
          <w:rFonts w:ascii="Times New Roman" w:hAnsi="Times New Roman" w:eastAsia="楷体_GB2312"/>
          <w:b w:val="0"/>
          <w:bCs/>
          <w:color w:val="auto"/>
        </w:rPr>
        <w:t>，</w:t>
      </w:r>
      <w:r>
        <w:rPr>
          <w:rFonts w:ascii="Times New Roman" w:hAnsi="Times New Roman" w:eastAsia="楷体_GB2312" w:cs="宋体"/>
          <w:b w:val="0"/>
          <w:bCs/>
          <w:color w:val="auto"/>
        </w:rPr>
        <w:t>置守宰</w:t>
      </w:r>
      <w:r>
        <w:rPr>
          <w:rFonts w:ascii="Times New Roman" w:hAnsi="Times New Roman" w:eastAsia="楷体_GB2312"/>
          <w:b w:val="0"/>
          <w:bCs/>
          <w:color w:val="auto"/>
        </w:rPr>
        <w:t>，</w:t>
      </w:r>
      <w:r>
        <w:rPr>
          <w:rFonts w:ascii="Times New Roman" w:hAnsi="Times New Roman" w:eastAsia="楷体_GB2312" w:cs="宋体"/>
          <w:b w:val="0"/>
          <w:bCs/>
          <w:color w:val="auto"/>
        </w:rPr>
        <w:t>理固当然</w:t>
      </w:r>
      <w:r>
        <w:rPr>
          <w:rFonts w:ascii="Times New Roman" w:hAnsi="Times New Roman" w:eastAsia="楷体_GB2312"/>
          <w:b w:val="0"/>
          <w:bCs/>
          <w:color w:val="auto"/>
        </w:rPr>
        <w:t>，</w:t>
      </w:r>
      <w:r>
        <w:rPr>
          <w:rFonts w:ascii="Times New Roman" w:hAnsi="Times New Roman" w:eastAsia="楷体_GB2312" w:cs="宋体"/>
          <w:b w:val="0"/>
          <w:bCs/>
          <w:color w:val="auto"/>
        </w:rPr>
        <w:t>如冬裘夏葛</w:t>
      </w:r>
      <w:r>
        <w:rPr>
          <w:rFonts w:ascii="Times New Roman" w:hAnsi="Times New Roman" w:eastAsia="楷体_GB2312"/>
          <w:b w:val="0"/>
          <w:bCs/>
          <w:color w:val="auto"/>
        </w:rPr>
        <w:t>，</w:t>
      </w:r>
      <w:r>
        <w:rPr>
          <w:rFonts w:ascii="Times New Roman" w:hAnsi="Times New Roman" w:eastAsia="楷体_GB2312" w:cs="宋体"/>
          <w:b w:val="0"/>
          <w:bCs/>
          <w:color w:val="auto"/>
        </w:rPr>
        <w:t>时之所宜</w:t>
      </w:r>
      <w:r>
        <w:rPr>
          <w:rFonts w:ascii="Times New Roman" w:hAnsi="Times New Roman" w:eastAsia="楷体_GB2312"/>
          <w:b w:val="0"/>
          <w:bCs/>
          <w:color w:val="auto"/>
        </w:rPr>
        <w:t>，</w:t>
      </w:r>
      <w:r>
        <w:rPr>
          <w:rFonts w:ascii="Times New Roman" w:hAnsi="Times New Roman" w:eastAsia="楷体_GB2312" w:cs="宋体"/>
          <w:b w:val="0"/>
          <w:bCs/>
          <w:color w:val="auto"/>
        </w:rPr>
        <w:t>非人之私智独见也</w:t>
      </w:r>
      <w:r>
        <w:rPr>
          <w:rFonts w:ascii="Times New Roman" w:hAnsi="Times New Roman" w:eastAsia="楷体_GB2312"/>
          <w:b w:val="0"/>
          <w:bCs/>
          <w:color w:val="auto"/>
        </w:rPr>
        <w:t>，</w:t>
      </w:r>
      <w:r>
        <w:rPr>
          <w:rFonts w:ascii="Times New Roman" w:hAnsi="Times New Roman" w:eastAsia="楷体_GB2312" w:cs="宋体"/>
          <w:b w:val="0"/>
          <w:bCs/>
          <w:color w:val="auto"/>
        </w:rPr>
        <w:t>所谓不失时者</w:t>
      </w:r>
      <w:r>
        <w:rPr>
          <w:rFonts w:ascii="Times New Roman" w:hAnsi="Times New Roman" w:eastAsia="楷体_GB2312"/>
          <w:b w:val="0"/>
          <w:bCs/>
          <w:color w:val="auto"/>
        </w:rPr>
        <w:t>，</w:t>
      </w:r>
      <w:r>
        <w:rPr>
          <w:rFonts w:ascii="Times New Roman" w:hAnsi="Times New Roman" w:eastAsia="楷体_GB2312" w:cs="宋体"/>
          <w:b w:val="0"/>
          <w:bCs/>
          <w:color w:val="auto"/>
          <w:em w:val="underDot"/>
        </w:rPr>
        <w:t>而</w:t>
      </w:r>
      <w:r>
        <w:rPr>
          <w:rFonts w:ascii="Times New Roman" w:hAnsi="Times New Roman" w:eastAsia="楷体_GB2312" w:cs="宋体"/>
          <w:b w:val="0"/>
          <w:bCs/>
          <w:color w:val="auto"/>
        </w:rPr>
        <w:t>学士大夫多非之</w:t>
      </w:r>
      <w:r>
        <w:rPr>
          <w:rFonts w:ascii="Times New Roman" w:hAnsi="Times New Roman" w:eastAsia="楷体_GB2312"/>
          <w:b w:val="0"/>
          <w:bCs/>
          <w:color w:val="auto"/>
        </w:rPr>
        <w:t>。</w:t>
      </w:r>
      <w:r>
        <w:rPr>
          <w:rFonts w:ascii="Times New Roman" w:hAnsi="Times New Roman" w:eastAsia="楷体_GB2312" w:cs="宋体"/>
          <w:b w:val="0"/>
          <w:bCs/>
          <w:color w:val="auto"/>
        </w:rPr>
        <w:t>汉高帝欲立六国后</w:t>
      </w:r>
      <w:r>
        <w:rPr>
          <w:rFonts w:ascii="Times New Roman" w:hAnsi="Times New Roman" w:eastAsia="楷体_GB2312"/>
          <w:b w:val="0"/>
          <w:bCs/>
          <w:color w:val="auto"/>
        </w:rPr>
        <w:t>，</w:t>
      </w:r>
      <w:r>
        <w:rPr>
          <w:rFonts w:ascii="Times New Roman" w:hAnsi="Times New Roman" w:eastAsia="楷体_GB2312" w:cs="宋体"/>
          <w:b w:val="0"/>
          <w:bCs/>
          <w:color w:val="auto"/>
        </w:rPr>
        <w:t>张子房以为不可</w:t>
      </w:r>
      <w:r>
        <w:rPr>
          <w:rFonts w:ascii="Times New Roman" w:hAnsi="Times New Roman" w:eastAsia="楷体_GB2312"/>
          <w:b w:val="0"/>
          <w:bCs/>
          <w:color w:val="auto"/>
        </w:rPr>
        <w:t>，</w:t>
      </w:r>
      <w:r>
        <w:rPr>
          <w:rFonts w:ascii="Times New Roman" w:hAnsi="Times New Roman" w:eastAsia="楷体_GB2312" w:cs="宋体"/>
          <w:b w:val="0"/>
          <w:bCs/>
          <w:color w:val="auto"/>
        </w:rPr>
        <w:t>李斯之论与子房无异</w:t>
      </w:r>
      <w:r>
        <w:rPr>
          <w:rFonts w:ascii="Times New Roman" w:hAnsi="Times New Roman" w:eastAsia="楷体_GB2312"/>
          <w:b w:val="0"/>
          <w:bCs/>
          <w:color w:val="auto"/>
        </w:rPr>
        <w:t>。</w:t>
      </w:r>
      <w:r>
        <w:rPr>
          <w:rFonts w:ascii="Times New Roman" w:hAnsi="Times New Roman" w:eastAsia="楷体_GB2312" w:cs="宋体"/>
          <w:b w:val="0"/>
          <w:bCs/>
          <w:color w:val="auto"/>
        </w:rPr>
        <w:t>高帝闻子房之言</w:t>
      </w:r>
      <w:r>
        <w:rPr>
          <w:rFonts w:ascii="Times New Roman" w:hAnsi="Times New Roman" w:eastAsia="楷体_GB2312"/>
          <w:b w:val="0"/>
          <w:bCs/>
          <w:color w:val="auto"/>
        </w:rPr>
        <w:t>，</w:t>
      </w:r>
      <w:r>
        <w:rPr>
          <w:rFonts w:ascii="Times New Roman" w:hAnsi="Times New Roman" w:eastAsia="楷体_GB2312" w:cs="宋体"/>
          <w:b w:val="0"/>
          <w:bCs/>
          <w:color w:val="auto"/>
        </w:rPr>
        <w:t>知诸侯</w:t>
      </w:r>
      <w:r>
        <w:rPr>
          <w:rFonts w:ascii="Times New Roman" w:hAnsi="Times New Roman" w:eastAsia="楷体_GB2312" w:cs="宋体"/>
          <w:b w:val="0"/>
          <w:bCs/>
          <w:color w:val="auto"/>
          <w:em w:val="underDot"/>
        </w:rPr>
        <w:t>之</w:t>
      </w:r>
      <w:r>
        <w:rPr>
          <w:rFonts w:ascii="Times New Roman" w:hAnsi="Times New Roman" w:eastAsia="楷体_GB2312" w:cs="宋体"/>
          <w:b w:val="0"/>
          <w:bCs/>
          <w:color w:val="auto"/>
        </w:rPr>
        <w:t>不可复</w:t>
      </w:r>
      <w:r>
        <w:rPr>
          <w:rFonts w:ascii="Times New Roman" w:hAnsi="Times New Roman" w:eastAsia="楷体_GB2312"/>
          <w:b w:val="0"/>
          <w:bCs/>
          <w:color w:val="auto"/>
        </w:rPr>
        <w:t>，</w:t>
      </w:r>
      <w:r>
        <w:rPr>
          <w:rFonts w:ascii="Times New Roman" w:hAnsi="Times New Roman" w:eastAsia="楷体_GB2312" w:cs="宋体"/>
          <w:b w:val="0"/>
          <w:bCs/>
          <w:color w:val="auto"/>
        </w:rPr>
        <w:t>明矣</w:t>
      </w:r>
      <w:r>
        <w:rPr>
          <w:rFonts w:ascii="Times New Roman" w:hAnsi="Times New Roman" w:eastAsia="楷体_GB2312"/>
          <w:b w:val="0"/>
          <w:bCs/>
          <w:color w:val="auto"/>
        </w:rPr>
        <w:t>。</w:t>
      </w:r>
      <w:r>
        <w:rPr>
          <w:rFonts w:ascii="Times New Roman" w:hAnsi="Times New Roman" w:eastAsia="楷体_GB2312" w:cs="宋体"/>
          <w:b w:val="0"/>
          <w:bCs/>
          <w:color w:val="auto"/>
        </w:rPr>
        <w:t>然卒王韩信</w:t>
      </w:r>
      <w:r>
        <w:rPr>
          <w:rFonts w:ascii="Times New Roman" w:hAnsi="Times New Roman" w:eastAsia="楷体_GB2312"/>
          <w:b w:val="0"/>
          <w:bCs/>
          <w:color w:val="auto"/>
        </w:rPr>
        <w:t>、</w:t>
      </w:r>
      <w:r>
        <w:rPr>
          <w:rFonts w:ascii="Times New Roman" w:hAnsi="Times New Roman" w:eastAsia="楷体_GB2312" w:cs="宋体"/>
          <w:b w:val="0"/>
          <w:bCs/>
          <w:color w:val="auto"/>
        </w:rPr>
        <w:t>彭越</w:t>
      </w:r>
      <w:r>
        <w:rPr>
          <w:rFonts w:ascii="Times New Roman" w:hAnsi="Times New Roman" w:eastAsia="楷体_GB2312"/>
          <w:b w:val="0"/>
          <w:bCs/>
          <w:color w:val="auto"/>
        </w:rPr>
        <w:t>、</w:t>
      </w:r>
      <w:r>
        <w:rPr>
          <w:rFonts w:ascii="Times New Roman" w:hAnsi="Times New Roman" w:eastAsia="楷体_GB2312" w:cs="宋体"/>
          <w:b w:val="0"/>
          <w:bCs/>
          <w:color w:val="auto"/>
        </w:rPr>
        <w:t>英布</w:t>
      </w:r>
      <w:r>
        <w:rPr>
          <w:rFonts w:ascii="Times New Roman" w:hAnsi="Times New Roman" w:eastAsia="楷体_GB2312"/>
          <w:b w:val="0"/>
          <w:bCs/>
          <w:color w:val="auto"/>
        </w:rPr>
        <w:t>、</w:t>
      </w:r>
      <w:r>
        <w:rPr>
          <w:rFonts w:ascii="Times New Roman" w:hAnsi="Times New Roman" w:eastAsia="楷体_GB2312" w:cs="宋体"/>
          <w:b w:val="0"/>
          <w:bCs/>
          <w:color w:val="auto"/>
        </w:rPr>
        <w:t>卢绾</w:t>
      </w:r>
      <w:r>
        <w:rPr>
          <w:rFonts w:ascii="Times New Roman" w:hAnsi="Times New Roman" w:eastAsia="楷体_GB2312"/>
          <w:b w:val="0"/>
          <w:bCs/>
          <w:color w:val="auto"/>
        </w:rPr>
        <w:t>，</w:t>
      </w:r>
      <w:r>
        <w:rPr>
          <w:rFonts w:ascii="Times New Roman" w:hAnsi="Times New Roman" w:eastAsia="楷体_GB2312" w:cs="宋体"/>
          <w:b w:val="0"/>
          <w:bCs/>
          <w:color w:val="auto"/>
        </w:rPr>
        <w:t>岂独高帝所为</w:t>
      </w:r>
      <w:r>
        <w:rPr>
          <w:rFonts w:ascii="Times New Roman" w:hAnsi="Times New Roman" w:eastAsia="楷体_GB2312"/>
          <w:b w:val="0"/>
          <w:bCs/>
          <w:color w:val="auto"/>
        </w:rPr>
        <w:t>，</w:t>
      </w:r>
      <w:r>
        <w:rPr>
          <w:rFonts w:ascii="Times New Roman" w:hAnsi="Times New Roman" w:eastAsia="楷体_GB2312" w:cs="宋体"/>
          <w:b w:val="0"/>
          <w:bCs/>
          <w:color w:val="auto"/>
        </w:rPr>
        <w:t>子房亦</w:t>
      </w:r>
      <w:r>
        <w:rPr>
          <w:rFonts w:ascii="Times New Roman" w:hAnsi="Times New Roman" w:eastAsia="楷体_GB2312" w:cs="宋体"/>
          <w:b w:val="0"/>
          <w:bCs/>
          <w:color w:val="auto"/>
          <w:em w:val="underDot"/>
        </w:rPr>
        <w:t>与</w:t>
      </w:r>
      <w:r>
        <w:rPr>
          <w:rFonts w:ascii="Times New Roman" w:hAnsi="Times New Roman" w:eastAsia="楷体_GB2312" w:cs="宋体"/>
          <w:b w:val="0"/>
          <w:bCs/>
          <w:color w:val="auto"/>
        </w:rPr>
        <w:t>焉</w:t>
      </w:r>
      <w:r>
        <w:rPr>
          <w:rFonts w:ascii="Times New Roman" w:hAnsi="Times New Roman" w:eastAsia="楷体_GB2312"/>
          <w:b w:val="0"/>
          <w:bCs/>
          <w:color w:val="auto"/>
        </w:rPr>
        <w:t>。</w:t>
      </w:r>
      <w:r>
        <w:rPr>
          <w:rFonts w:ascii="Times New Roman" w:hAnsi="Times New Roman" w:eastAsia="楷体_GB2312" w:cs="宋体"/>
          <w:b w:val="0"/>
          <w:bCs/>
          <w:color w:val="auto"/>
        </w:rPr>
        <w:t>故柳宗元曰：</w:t>
      </w:r>
      <w:r>
        <w:rPr>
          <w:rFonts w:hAnsi="宋体" w:cs="宋体"/>
          <w:b w:val="0"/>
          <w:bCs/>
          <w:color w:val="auto"/>
        </w:rPr>
        <w:t>“</w:t>
      </w:r>
      <w:r>
        <w:rPr>
          <w:rFonts w:ascii="Times New Roman" w:hAnsi="Times New Roman" w:eastAsia="楷体_GB2312" w:cs="宋体"/>
          <w:b w:val="0"/>
          <w:bCs/>
          <w:color w:val="auto"/>
          <w:u w:val="single"/>
        </w:rPr>
        <w:t>封建非圣人意也</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势也</w:t>
      </w:r>
      <w:r>
        <w:rPr>
          <w:rFonts w:ascii="Times New Roman" w:hAnsi="Times New Roman" w:eastAsia="楷体_GB2312"/>
          <w:b w:val="0"/>
          <w:bCs/>
          <w:color w:val="auto"/>
        </w:rPr>
        <w:t>。</w:t>
      </w:r>
      <w:r>
        <w:rPr>
          <w:rFonts w:hAnsi="宋体"/>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楷体_GB2312" w:cs="宋体"/>
          <w:b w:val="0"/>
          <w:bCs/>
          <w:color w:val="auto"/>
        </w:rPr>
        <w:t>昔之论封建者甚众</w:t>
      </w:r>
      <w:r>
        <w:rPr>
          <w:rFonts w:ascii="Times New Roman" w:hAnsi="Times New Roman" w:eastAsia="楷体_GB2312"/>
          <w:b w:val="0"/>
          <w:bCs/>
          <w:color w:val="auto"/>
        </w:rPr>
        <w:t>，</w:t>
      </w:r>
      <w:r>
        <w:rPr>
          <w:rFonts w:ascii="Times New Roman" w:hAnsi="Times New Roman" w:eastAsia="楷体_GB2312" w:cs="宋体"/>
          <w:b w:val="0"/>
          <w:bCs/>
          <w:color w:val="auto"/>
        </w:rPr>
        <w:t>宗元之论出</w:t>
      </w:r>
      <w:r>
        <w:rPr>
          <w:rFonts w:ascii="Times New Roman" w:hAnsi="Times New Roman" w:eastAsia="楷体_GB2312"/>
          <w:b w:val="0"/>
          <w:bCs/>
          <w:color w:val="auto"/>
        </w:rPr>
        <w:t>，</w:t>
      </w:r>
      <w:r>
        <w:rPr>
          <w:rFonts w:ascii="Times New Roman" w:hAnsi="Times New Roman" w:eastAsia="楷体_GB2312" w:cs="宋体"/>
          <w:b w:val="0"/>
          <w:bCs/>
          <w:color w:val="auto"/>
          <w:em w:val="underDot"/>
        </w:rPr>
        <w:t>而</w:t>
      </w:r>
      <w:r>
        <w:rPr>
          <w:rFonts w:ascii="Times New Roman" w:hAnsi="Times New Roman" w:eastAsia="楷体_GB2312" w:cs="宋体"/>
          <w:b w:val="0"/>
          <w:bCs/>
          <w:color w:val="auto"/>
        </w:rPr>
        <w:t>诸子之论废矣</w:t>
      </w:r>
      <w:r>
        <w:rPr>
          <w:rFonts w:ascii="Times New Roman" w:hAnsi="Times New Roman" w:eastAsia="楷体_GB2312"/>
          <w:b w:val="0"/>
          <w:bCs/>
          <w:color w:val="auto"/>
        </w:rPr>
        <w:t>，</w:t>
      </w:r>
      <w:r>
        <w:rPr>
          <w:rFonts w:ascii="Times New Roman" w:hAnsi="Times New Roman" w:eastAsia="楷体_GB2312" w:cs="宋体"/>
          <w:b w:val="0"/>
          <w:bCs/>
          <w:color w:val="auto"/>
        </w:rPr>
        <w:t>虽圣人复起</w:t>
      </w:r>
      <w:r>
        <w:rPr>
          <w:rFonts w:ascii="Times New Roman" w:hAnsi="Times New Roman" w:eastAsia="楷体_GB2312"/>
          <w:b w:val="0"/>
          <w:bCs/>
          <w:color w:val="auto"/>
        </w:rPr>
        <w:t>，</w:t>
      </w:r>
      <w:r>
        <w:rPr>
          <w:rFonts w:ascii="Times New Roman" w:hAnsi="Times New Roman" w:eastAsia="楷体_GB2312" w:cs="宋体"/>
          <w:b w:val="0"/>
          <w:bCs/>
          <w:color w:val="auto"/>
        </w:rPr>
        <w:t>不能</w:t>
      </w:r>
      <w:r>
        <w:rPr>
          <w:rFonts w:ascii="Times New Roman" w:hAnsi="Times New Roman" w:eastAsia="楷体_GB2312" w:cs="宋体"/>
          <w:b w:val="0"/>
          <w:bCs/>
          <w:color w:val="auto"/>
          <w:em w:val="underDot"/>
        </w:rPr>
        <w:t>易</w:t>
      </w:r>
      <w:r>
        <w:rPr>
          <w:rFonts w:ascii="Times New Roman" w:hAnsi="Times New Roman" w:eastAsia="楷体_GB2312" w:cs="宋体"/>
          <w:b w:val="0"/>
          <w:bCs/>
          <w:color w:val="auto"/>
        </w:rPr>
        <w:t>也</w:t>
      </w:r>
      <w:r>
        <w:rPr>
          <w:rFonts w:ascii="Times New Roman" w:hAnsi="Times New Roman" w:eastAsia="楷体_GB2312"/>
          <w:b w:val="0"/>
          <w:bCs/>
          <w:color w:val="auto"/>
        </w:rPr>
        <w:t>。</w:t>
      </w:r>
      <w:r>
        <w:rPr>
          <w:rFonts w:ascii="Times New Roman" w:hAnsi="Times New Roman" w:eastAsia="楷体_GB2312" w:cs="宋体"/>
          <w:b w:val="0"/>
          <w:bCs/>
          <w:color w:val="auto"/>
        </w:rPr>
        <w:t>故吾取其说而附益之</w:t>
      </w:r>
      <w:r>
        <w:rPr>
          <w:rFonts w:ascii="Times New Roman" w:hAnsi="Times New Roman" w:eastAsia="楷体_GB2312"/>
          <w:b w:val="0"/>
          <w:bCs/>
          <w:color w:val="auto"/>
        </w:rPr>
        <w:t>，</w:t>
      </w:r>
      <w:r>
        <w:rPr>
          <w:rFonts w:ascii="Times New Roman" w:hAnsi="Times New Roman" w:eastAsia="楷体_GB2312" w:cs="宋体"/>
          <w:b w:val="0"/>
          <w:bCs/>
          <w:color w:val="auto"/>
        </w:rPr>
        <w:t>曰：凡有血气必争</w:t>
      </w:r>
      <w:r>
        <w:rPr>
          <w:rFonts w:ascii="Times New Roman" w:hAnsi="Times New Roman" w:eastAsia="楷体_GB2312"/>
          <w:b w:val="0"/>
          <w:bCs/>
          <w:color w:val="auto"/>
        </w:rPr>
        <w:t>，</w:t>
      </w:r>
      <w:r>
        <w:rPr>
          <w:rFonts w:ascii="Times New Roman" w:hAnsi="Times New Roman" w:eastAsia="楷体_GB2312" w:cs="宋体"/>
          <w:b w:val="0"/>
          <w:bCs/>
          <w:color w:val="auto"/>
        </w:rPr>
        <w:t>争必</w:t>
      </w:r>
      <w:r>
        <w:rPr>
          <w:rFonts w:ascii="Times New Roman" w:hAnsi="Times New Roman" w:eastAsia="楷体_GB2312" w:cs="宋体"/>
          <w:b w:val="0"/>
          <w:bCs/>
          <w:color w:val="auto"/>
          <w:em w:val="underDot"/>
        </w:rPr>
        <w:t>以</w:t>
      </w:r>
      <w:r>
        <w:rPr>
          <w:rFonts w:ascii="Times New Roman" w:hAnsi="Times New Roman" w:eastAsia="楷体_GB2312" w:cs="宋体"/>
          <w:b w:val="0"/>
          <w:bCs/>
          <w:color w:val="auto"/>
        </w:rPr>
        <w:t>利</w:t>
      </w:r>
      <w:r>
        <w:rPr>
          <w:rFonts w:ascii="Times New Roman" w:hAnsi="Times New Roman" w:eastAsia="楷体_GB2312"/>
          <w:b w:val="0"/>
          <w:bCs/>
          <w:color w:val="auto"/>
        </w:rPr>
        <w:t>，</w:t>
      </w:r>
      <w:r>
        <w:rPr>
          <w:rFonts w:ascii="Times New Roman" w:hAnsi="Times New Roman" w:eastAsia="楷体_GB2312" w:cs="宋体"/>
          <w:b w:val="0"/>
          <w:bCs/>
          <w:color w:val="auto"/>
        </w:rPr>
        <w:t>利莫大于封建</w:t>
      </w:r>
      <w:r>
        <w:rPr>
          <w:rFonts w:ascii="Times New Roman" w:hAnsi="Times New Roman" w:eastAsia="楷体_GB2312"/>
          <w:b w:val="0"/>
          <w:bCs/>
          <w:color w:val="auto"/>
        </w:rPr>
        <w:t>。</w:t>
      </w:r>
      <w:r>
        <w:rPr>
          <w:rFonts w:ascii="Times New Roman" w:hAnsi="Times New Roman" w:eastAsia="楷体_GB2312" w:cs="宋体"/>
          <w:b w:val="0"/>
          <w:bCs/>
          <w:color w:val="auto"/>
        </w:rPr>
        <w:t>封建者</w:t>
      </w:r>
      <w:r>
        <w:rPr>
          <w:rFonts w:ascii="Times New Roman" w:hAnsi="Times New Roman" w:eastAsia="楷体_GB2312"/>
          <w:b w:val="0"/>
          <w:bCs/>
          <w:color w:val="auto"/>
        </w:rPr>
        <w:t>，</w:t>
      </w:r>
      <w:r>
        <w:rPr>
          <w:rFonts w:ascii="Times New Roman" w:hAnsi="Times New Roman" w:eastAsia="楷体_GB2312" w:cs="宋体"/>
          <w:b w:val="0"/>
          <w:bCs/>
          <w:color w:val="auto"/>
        </w:rPr>
        <w:t>争之端而乱之始也</w:t>
      </w:r>
      <w:r>
        <w:rPr>
          <w:rFonts w:ascii="Times New Roman" w:hAnsi="Times New Roman" w:eastAsia="楷体_GB2312"/>
          <w:b w:val="0"/>
          <w:bCs/>
          <w:color w:val="auto"/>
        </w:rPr>
        <w:t>。</w:t>
      </w:r>
      <w:r>
        <w:rPr>
          <w:rFonts w:ascii="Times New Roman" w:hAnsi="Times New Roman" w:eastAsia="楷体_GB2312" w:cs="宋体"/>
          <w:b w:val="0"/>
          <w:bCs/>
          <w:color w:val="auto"/>
        </w:rPr>
        <w:t>自书契</w:t>
      </w:r>
      <w:r>
        <w:rPr>
          <w:rFonts w:ascii="IPAPANNEW" w:hAnsi="IPAPANNEW" w:eastAsia="楷体_GB2312"/>
          <w:b w:val="0"/>
          <w:bCs/>
          <w:color w:val="auto"/>
          <w:vertAlign w:val="superscript"/>
        </w:rPr>
        <w:t>[1]</w:t>
      </w:r>
      <w:r>
        <w:rPr>
          <w:rFonts w:ascii="Times New Roman" w:hAnsi="Times New Roman" w:eastAsia="楷体_GB2312" w:cs="宋体"/>
          <w:b w:val="0"/>
          <w:bCs/>
          <w:color w:val="auto"/>
        </w:rPr>
        <w:t>以来</w:t>
      </w:r>
      <w:r>
        <w:rPr>
          <w:rFonts w:ascii="Times New Roman" w:hAnsi="Times New Roman" w:eastAsia="楷体_GB2312"/>
          <w:b w:val="0"/>
          <w:bCs/>
          <w:color w:val="auto"/>
        </w:rPr>
        <w:t>，</w:t>
      </w:r>
      <w:r>
        <w:rPr>
          <w:rFonts w:ascii="Times New Roman" w:hAnsi="Times New Roman" w:eastAsia="楷体_GB2312" w:cs="宋体"/>
          <w:b w:val="0"/>
          <w:bCs/>
          <w:color w:val="auto"/>
        </w:rPr>
        <w:t>臣弑其君</w:t>
      </w:r>
      <w:r>
        <w:rPr>
          <w:rFonts w:ascii="Times New Roman" w:hAnsi="Times New Roman" w:eastAsia="楷体_GB2312"/>
          <w:b w:val="0"/>
          <w:bCs/>
          <w:color w:val="auto"/>
        </w:rPr>
        <w:t>，</w:t>
      </w:r>
      <w:r>
        <w:rPr>
          <w:rFonts w:ascii="Times New Roman" w:hAnsi="Times New Roman" w:eastAsia="楷体_GB2312" w:cs="宋体"/>
          <w:b w:val="0"/>
          <w:bCs/>
          <w:color w:val="auto"/>
        </w:rPr>
        <w:t>子弑其父</w:t>
      </w:r>
      <w:r>
        <w:rPr>
          <w:rFonts w:ascii="Times New Roman" w:hAnsi="Times New Roman" w:eastAsia="楷体_GB2312"/>
          <w:b w:val="0"/>
          <w:bCs/>
          <w:color w:val="auto"/>
        </w:rPr>
        <w:t>，</w:t>
      </w:r>
      <w:r>
        <w:rPr>
          <w:rFonts w:ascii="Times New Roman" w:hAnsi="Times New Roman" w:eastAsia="楷体_GB2312" w:cs="宋体"/>
          <w:b w:val="0"/>
          <w:bCs/>
          <w:color w:val="auto"/>
        </w:rPr>
        <w:t>父子兄弟相贼杀</w:t>
      </w:r>
      <w:r>
        <w:rPr>
          <w:rFonts w:ascii="Times New Roman" w:hAnsi="Times New Roman" w:eastAsia="楷体_GB2312"/>
          <w:b w:val="0"/>
          <w:bCs/>
          <w:color w:val="auto"/>
        </w:rPr>
        <w:t>，</w:t>
      </w:r>
      <w:r>
        <w:rPr>
          <w:rFonts w:ascii="Times New Roman" w:hAnsi="Times New Roman" w:eastAsia="楷体_GB2312" w:cs="宋体"/>
          <w:b w:val="0"/>
          <w:bCs/>
          <w:color w:val="auto"/>
        </w:rPr>
        <w:t>有不出于袭封而争位</w:t>
      </w:r>
      <w:r>
        <w:rPr>
          <w:rFonts w:ascii="Times New Roman" w:hAnsi="Times New Roman" w:eastAsia="楷体_GB2312" w:cs="宋体"/>
          <w:b w:val="0"/>
          <w:bCs/>
          <w:color w:val="auto"/>
          <w:em w:val="underDot"/>
        </w:rPr>
        <w:t>者</w:t>
      </w:r>
      <w:r>
        <w:rPr>
          <w:rFonts w:ascii="Times New Roman" w:hAnsi="Times New Roman" w:eastAsia="楷体_GB2312" w:cs="宋体"/>
          <w:b w:val="0"/>
          <w:bCs/>
          <w:color w:val="auto"/>
        </w:rPr>
        <w:t>乎？</w:t>
      </w:r>
      <w:r>
        <w:rPr>
          <w:rFonts w:ascii="Times New Roman" w:hAnsi="Times New Roman" w:eastAsia="楷体_GB2312" w:cs="宋体"/>
          <w:b w:val="0"/>
          <w:bCs/>
          <w:color w:val="auto"/>
          <w:u w:val="single"/>
        </w:rPr>
        <w:t>自三代圣人以礼乐教化天下</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至刑措不用</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然终不能已篡弑之祸</w:t>
      </w:r>
      <w:r>
        <w:rPr>
          <w:rFonts w:ascii="Times New Roman" w:hAnsi="Times New Roman" w:eastAsia="楷体_GB2312"/>
          <w:b w:val="0"/>
          <w:bCs/>
          <w:color w:val="auto"/>
        </w:rPr>
        <w:t>。</w:t>
      </w:r>
      <w:r>
        <w:rPr>
          <w:rFonts w:ascii="Times New Roman" w:hAnsi="Times New Roman" w:eastAsia="楷体_GB2312" w:cs="宋体"/>
          <w:b w:val="0"/>
          <w:bCs/>
          <w:color w:val="auto"/>
        </w:rPr>
        <w:t>至汉以来</w:t>
      </w:r>
      <w:r>
        <w:rPr>
          <w:rFonts w:ascii="Times New Roman" w:hAnsi="Times New Roman" w:eastAsia="楷体_GB2312"/>
          <w:b w:val="0"/>
          <w:bCs/>
          <w:color w:val="auto"/>
        </w:rPr>
        <w:t>，</w:t>
      </w:r>
      <w:r>
        <w:rPr>
          <w:rFonts w:ascii="Times New Roman" w:hAnsi="Times New Roman" w:eastAsia="楷体_GB2312" w:cs="宋体"/>
          <w:b w:val="0"/>
          <w:bCs/>
          <w:color w:val="auto"/>
        </w:rPr>
        <w:t>君臣父子相贼虐</w:t>
      </w:r>
      <w:r>
        <w:rPr>
          <w:rFonts w:ascii="Times New Roman" w:hAnsi="Times New Roman" w:eastAsia="楷体_GB2312" w:cs="宋体"/>
          <w:b w:val="0"/>
          <w:bCs/>
          <w:color w:val="auto"/>
          <w:em w:val="underDot"/>
        </w:rPr>
        <w:t>者</w:t>
      </w:r>
      <w:r>
        <w:rPr>
          <w:rFonts w:ascii="Times New Roman" w:hAnsi="Times New Roman" w:eastAsia="楷体_GB2312"/>
          <w:b w:val="0"/>
          <w:bCs/>
          <w:color w:val="auto"/>
        </w:rPr>
        <w:t>，</w:t>
      </w:r>
      <w:r>
        <w:rPr>
          <w:rFonts w:ascii="Times New Roman" w:hAnsi="Times New Roman" w:eastAsia="楷体_GB2312" w:cs="宋体"/>
          <w:b w:val="0"/>
          <w:bCs/>
          <w:color w:val="auto"/>
        </w:rPr>
        <w:t>皆诸侯王子孙</w:t>
      </w:r>
      <w:r>
        <w:rPr>
          <w:rFonts w:ascii="Times New Roman" w:hAnsi="Times New Roman" w:eastAsia="楷体_GB2312"/>
          <w:b w:val="0"/>
          <w:bCs/>
          <w:color w:val="auto"/>
        </w:rPr>
        <w:t>，</w:t>
      </w:r>
      <w:r>
        <w:rPr>
          <w:rFonts w:ascii="Times New Roman" w:hAnsi="Times New Roman" w:eastAsia="楷体_GB2312" w:cs="宋体"/>
          <w:b w:val="0"/>
          <w:bCs/>
          <w:color w:val="auto"/>
        </w:rPr>
        <w:t>其馀卿大夫不世袭者</w:t>
      </w:r>
      <w:r>
        <w:rPr>
          <w:rFonts w:ascii="Times New Roman" w:hAnsi="Times New Roman" w:eastAsia="楷体_GB2312"/>
          <w:b w:val="0"/>
          <w:bCs/>
          <w:color w:val="auto"/>
        </w:rPr>
        <w:t>，</w:t>
      </w:r>
      <w:r>
        <w:rPr>
          <w:rFonts w:ascii="Times New Roman" w:hAnsi="Times New Roman" w:eastAsia="楷体_GB2312" w:cs="宋体"/>
          <w:b w:val="0"/>
          <w:bCs/>
          <w:color w:val="auto"/>
        </w:rPr>
        <w:t>盖未尝有也</w:t>
      </w:r>
      <w:r>
        <w:rPr>
          <w:rFonts w:ascii="Times New Roman" w:hAnsi="Times New Roman" w:eastAsia="楷体_GB2312"/>
          <w:b w:val="0"/>
          <w:bCs/>
          <w:color w:val="auto"/>
        </w:rPr>
        <w:t>。</w:t>
      </w:r>
      <w:r>
        <w:rPr>
          <w:rFonts w:ascii="Times New Roman" w:hAnsi="Times New Roman" w:eastAsia="楷体_GB2312" w:cs="宋体"/>
          <w:b w:val="0"/>
          <w:bCs/>
          <w:color w:val="auto"/>
        </w:rPr>
        <w:t>近世无复封建</w:t>
      </w:r>
      <w:r>
        <w:rPr>
          <w:rFonts w:ascii="Times New Roman" w:hAnsi="Times New Roman" w:eastAsia="楷体_GB2312"/>
          <w:b w:val="0"/>
          <w:bCs/>
          <w:color w:val="auto"/>
        </w:rPr>
        <w:t>，</w:t>
      </w:r>
      <w:r>
        <w:rPr>
          <w:rFonts w:ascii="Times New Roman" w:hAnsi="Times New Roman" w:eastAsia="楷体_GB2312" w:cs="宋体"/>
          <w:b w:val="0"/>
          <w:bCs/>
          <w:color w:val="auto"/>
        </w:rPr>
        <w:t>则此祸几绝</w:t>
      </w:r>
      <w:r>
        <w:rPr>
          <w:rFonts w:ascii="Times New Roman" w:hAnsi="Times New Roman" w:eastAsia="楷体_GB2312"/>
          <w:b w:val="0"/>
          <w:bCs/>
          <w:color w:val="auto"/>
        </w:rPr>
        <w:t>。</w:t>
      </w:r>
      <w:r>
        <w:rPr>
          <w:rFonts w:ascii="Times New Roman" w:hAnsi="Times New Roman" w:eastAsia="楷体_GB2312" w:cs="宋体"/>
          <w:b w:val="0"/>
          <w:bCs/>
          <w:color w:val="auto"/>
        </w:rPr>
        <w:t>仁人君子</w:t>
      </w:r>
      <w:r>
        <w:rPr>
          <w:rFonts w:ascii="Times New Roman" w:hAnsi="Times New Roman" w:eastAsia="楷体_GB2312"/>
          <w:b w:val="0"/>
          <w:bCs/>
          <w:color w:val="auto"/>
        </w:rPr>
        <w:t>，</w:t>
      </w:r>
      <w:r>
        <w:rPr>
          <w:rFonts w:ascii="Times New Roman" w:hAnsi="Times New Roman" w:eastAsia="楷体_GB2312" w:cs="宋体"/>
          <w:b w:val="0"/>
          <w:bCs/>
          <w:color w:val="auto"/>
        </w:rPr>
        <w:t>忍复开之欤？故吾以为李斯</w:t>
      </w:r>
      <w:r>
        <w:rPr>
          <w:rFonts w:ascii="Times New Roman" w:hAnsi="Times New Roman" w:eastAsia="楷体_GB2312"/>
          <w:b w:val="0"/>
          <w:bCs/>
          <w:color w:val="auto"/>
        </w:rPr>
        <w:t>、</w:t>
      </w:r>
      <w:r>
        <w:rPr>
          <w:rFonts w:ascii="Times New Roman" w:hAnsi="Times New Roman" w:eastAsia="楷体_GB2312" w:cs="宋体"/>
          <w:b w:val="0"/>
          <w:bCs/>
          <w:color w:val="auto"/>
        </w:rPr>
        <w:t>始皇之言</w:t>
      </w:r>
      <w:r>
        <w:rPr>
          <w:rFonts w:ascii="Times New Roman" w:hAnsi="Times New Roman" w:eastAsia="楷体_GB2312"/>
          <w:b w:val="0"/>
          <w:bCs/>
          <w:color w:val="auto"/>
        </w:rPr>
        <w:t>，</w:t>
      </w:r>
      <w:r>
        <w:rPr>
          <w:rFonts w:ascii="Times New Roman" w:hAnsi="Times New Roman" w:eastAsia="楷体_GB2312" w:cs="宋体"/>
          <w:b w:val="0"/>
          <w:bCs/>
          <w:color w:val="auto"/>
        </w:rPr>
        <w:t>柳宗元之论</w:t>
      </w:r>
      <w:r>
        <w:rPr>
          <w:rFonts w:ascii="Times New Roman" w:hAnsi="Times New Roman" w:eastAsia="楷体_GB2312"/>
          <w:b w:val="0"/>
          <w:bCs/>
          <w:color w:val="auto"/>
        </w:rPr>
        <w:t>，</w:t>
      </w:r>
      <w:r>
        <w:rPr>
          <w:rFonts w:ascii="Times New Roman" w:hAnsi="Times New Roman" w:eastAsia="楷体_GB2312" w:cs="宋体"/>
          <w:b w:val="0"/>
          <w:bCs/>
          <w:color w:val="auto"/>
        </w:rPr>
        <w:t>当为万世法也</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w:t>
      </w:r>
      <w:r>
        <w:rPr>
          <w:rFonts w:ascii="Times New Roman" w:hAnsi="Times New Roman" w:cs="宋体"/>
          <w:b w:val="0"/>
          <w:bCs/>
          <w:color w:val="auto"/>
        </w:rPr>
        <w:t>取材于宋·苏轼《东坡志林》)</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仿宋_GB2312" w:cs="宋体"/>
          <w:b w:val="0"/>
          <w:bCs/>
          <w:color w:val="auto"/>
        </w:rPr>
        <w:t>注释：</w:t>
      </w:r>
      <w:r>
        <w:rPr>
          <w:rFonts w:ascii="IPAPANNEW" w:hAnsi="IPAPANNEW" w:eastAsia="仿宋_GB2312"/>
          <w:b w:val="0"/>
          <w:bCs/>
          <w:color w:val="auto"/>
        </w:rPr>
        <w:t>[1]</w:t>
      </w:r>
      <w:r>
        <w:rPr>
          <w:rFonts w:ascii="Times New Roman" w:hAnsi="Times New Roman" w:eastAsia="仿宋_GB2312" w:cs="宋体"/>
          <w:b w:val="0"/>
          <w:bCs/>
          <w:color w:val="auto"/>
        </w:rPr>
        <w:t>书契：指有文字记载</w:t>
      </w:r>
      <w:r>
        <w:rPr>
          <w:rFonts w:ascii="Times New Roman" w:hAnsi="Times New Roman" w:eastAsia="仿宋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1</w:t>
      </w:r>
      <w:r>
        <w:rPr>
          <w:rFonts w:ascii="Times New Roman" w:hAnsi="Times New Roman"/>
          <w:b w:val="0"/>
          <w:bCs/>
          <w:color w:val="auto"/>
        </w:rPr>
        <w:t>．</w:t>
      </w:r>
      <w:r>
        <w:rPr>
          <w:rFonts w:ascii="Times New Roman" w:hAnsi="Times New Roman" w:cs="宋体"/>
          <w:b w:val="0"/>
          <w:bCs/>
          <w:color w:val="auto"/>
        </w:rPr>
        <w:t>下列对句中加点词的解释</w:t>
      </w:r>
      <w:r>
        <w:rPr>
          <w:rFonts w:ascii="Times New Roman" w:hAnsi="Times New Roman"/>
          <w:b w:val="0"/>
          <w:bCs/>
          <w:color w:val="auto"/>
        </w:rPr>
        <w:t>，</w:t>
      </w:r>
      <w:r>
        <w:rPr>
          <w:rFonts w:ascii="Times New Roman" w:hAnsi="Times New Roman" w:cs="宋体"/>
          <w:b w:val="0"/>
          <w:bCs/>
          <w:color w:val="auto"/>
        </w:rPr>
        <w:t>不正确的一项是(3分)(　　)</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A．</w:t>
      </w:r>
      <w:r>
        <w:rPr>
          <w:rFonts w:ascii="Times New Roman" w:hAnsi="Times New Roman" w:cs="宋体"/>
          <w:b w:val="0"/>
          <w:bCs/>
          <w:color w:val="auto"/>
        </w:rPr>
        <w:t>然后</w:t>
      </w:r>
      <w:r>
        <w:rPr>
          <w:rFonts w:ascii="Times New Roman" w:hAnsi="Times New Roman" w:cs="宋体"/>
          <w:b w:val="0"/>
          <w:bCs/>
          <w:color w:val="auto"/>
          <w:em w:val="underDot"/>
        </w:rPr>
        <w:t>属</w:t>
      </w:r>
      <w:r>
        <w:rPr>
          <w:rFonts w:ascii="Times New Roman" w:hAnsi="Times New Roman" w:cs="宋体"/>
          <w:b w:val="0"/>
          <w:bCs/>
          <w:color w:val="auto"/>
        </w:rPr>
        <w:t>疏远　　　　属：亲属</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B．</w:t>
      </w:r>
      <w:r>
        <w:rPr>
          <w:rFonts w:ascii="Times New Roman" w:hAnsi="Times New Roman" w:cs="宋体"/>
          <w:b w:val="0"/>
          <w:bCs/>
          <w:color w:val="auto"/>
        </w:rPr>
        <w:t>诸侯</w:t>
      </w:r>
      <w:r>
        <w:rPr>
          <w:rFonts w:ascii="Times New Roman" w:hAnsi="Times New Roman" w:cs="宋体"/>
          <w:b w:val="0"/>
          <w:bCs/>
          <w:color w:val="auto"/>
          <w:em w:val="underDot"/>
        </w:rPr>
        <w:t>更</w:t>
      </w:r>
      <w:r>
        <w:rPr>
          <w:rFonts w:ascii="Times New Roman" w:hAnsi="Times New Roman" w:cs="宋体"/>
          <w:b w:val="0"/>
          <w:bCs/>
          <w:color w:val="auto"/>
        </w:rPr>
        <w:t>相诛伐  更：交替</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C．</w:t>
      </w:r>
      <w:r>
        <w:rPr>
          <w:rFonts w:ascii="Times New Roman" w:hAnsi="Times New Roman" w:cs="宋体"/>
          <w:b w:val="0"/>
          <w:bCs/>
          <w:color w:val="auto"/>
        </w:rPr>
        <w:t>子房亦</w:t>
      </w:r>
      <w:r>
        <w:rPr>
          <w:rFonts w:ascii="Times New Roman" w:hAnsi="Times New Roman" w:cs="宋体"/>
          <w:b w:val="0"/>
          <w:bCs/>
          <w:color w:val="auto"/>
          <w:em w:val="underDot"/>
        </w:rPr>
        <w:t>与</w:t>
      </w:r>
      <w:r>
        <w:rPr>
          <w:rFonts w:ascii="Times New Roman" w:hAnsi="Times New Roman" w:cs="宋体"/>
          <w:b w:val="0"/>
          <w:bCs/>
          <w:color w:val="auto"/>
        </w:rPr>
        <w:t>焉  与：参与</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D．</w:t>
      </w:r>
      <w:r>
        <w:rPr>
          <w:rFonts w:ascii="Times New Roman" w:hAnsi="Times New Roman" w:cs="宋体"/>
          <w:b w:val="0"/>
          <w:bCs/>
          <w:color w:val="auto"/>
        </w:rPr>
        <w:t>不能</w:t>
      </w:r>
      <w:r>
        <w:rPr>
          <w:rFonts w:ascii="Times New Roman" w:hAnsi="Times New Roman" w:cs="宋体"/>
          <w:b w:val="0"/>
          <w:bCs/>
          <w:color w:val="auto"/>
          <w:em w:val="underDot"/>
        </w:rPr>
        <w:t>易</w:t>
      </w:r>
      <w:r>
        <w:rPr>
          <w:rFonts w:ascii="Times New Roman" w:hAnsi="Times New Roman" w:cs="宋体"/>
          <w:b w:val="0"/>
          <w:bCs/>
          <w:color w:val="auto"/>
        </w:rPr>
        <w:t>也  易：交换</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选D　本题考查理解常见文言实词在文中的含义的能力</w:t>
      </w:r>
      <w:r>
        <w:rPr>
          <w:rFonts w:ascii="Times New Roman" w:hAnsi="Times New Roman" w:eastAsia="楷体_GB2312"/>
          <w:b w:val="0"/>
          <w:bCs/>
          <w:color w:val="auto"/>
        </w:rPr>
        <w:t>。</w:t>
      </w:r>
      <w:r>
        <w:rPr>
          <w:rFonts w:ascii="Times New Roman" w:hAnsi="Times New Roman" w:eastAsia="楷体_GB2312" w:cs="宋体"/>
          <w:b w:val="0"/>
          <w:bCs/>
          <w:color w:val="auto"/>
        </w:rPr>
        <w:t>易：改变</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2</w:t>
      </w:r>
      <w:r>
        <w:rPr>
          <w:rFonts w:ascii="Times New Roman" w:hAnsi="Times New Roman"/>
          <w:b w:val="0"/>
          <w:bCs/>
          <w:color w:val="auto"/>
        </w:rPr>
        <w:t>．</w:t>
      </w:r>
      <w:r>
        <w:rPr>
          <w:rFonts w:ascii="Times New Roman" w:hAnsi="Times New Roman" w:cs="宋体"/>
          <w:b w:val="0"/>
          <w:bCs/>
          <w:color w:val="auto"/>
        </w:rPr>
        <w:t>下列各组语句中加点词的意义和用法</w:t>
      </w:r>
      <w:r>
        <w:rPr>
          <w:rFonts w:ascii="Times New Roman" w:hAnsi="Times New Roman"/>
          <w:b w:val="0"/>
          <w:bCs/>
          <w:color w:val="auto"/>
        </w:rPr>
        <w:t>，</w:t>
      </w:r>
      <w:r>
        <w:rPr>
          <w:rFonts w:ascii="Times New Roman" w:hAnsi="Times New Roman" w:cs="宋体"/>
          <w:b w:val="0"/>
          <w:bCs/>
          <w:color w:val="auto"/>
        </w:rPr>
        <w:t>不同的一项是</w:t>
      </w:r>
      <w:r>
        <w:rPr>
          <w:rFonts w:ascii="Times New Roman" w:hAnsi="Times New Roman"/>
          <w:b w:val="0"/>
          <w:bCs/>
          <w:color w:val="auto"/>
        </w:rPr>
        <w:t>(3</w:t>
      </w:r>
      <w:r>
        <w:rPr>
          <w:rFonts w:ascii="Times New Roman" w:hAnsi="Times New Roman" w:cs="宋体"/>
          <w:b w:val="0"/>
          <w:bCs/>
          <w:color w:val="auto"/>
        </w:rPr>
        <w:t>分)</w:t>
      </w:r>
      <w:r>
        <w:rPr>
          <w:rFonts w:ascii="Times New Roman" w:hAnsi="Times New Roman"/>
          <w:b w:val="0"/>
          <w:bCs/>
          <w:color w:val="auto"/>
        </w:rPr>
        <w:t>(</w:t>
      </w:r>
      <w:r>
        <w:rPr>
          <w:rFonts w:ascii="Times New Roman" w:hAnsi="Times New Roman" w:cs="宋体"/>
          <w:b w:val="0"/>
          <w:bCs/>
          <w:color w:val="auto"/>
        </w:rPr>
        <w:t>　　)</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A.</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b w:val="0"/>
          <w:bCs/>
          <w:color w:val="auto"/>
        </w:rPr>
        <w:instrText xml:space="preserve">b\lc\{\rc\</w:instrText>
      </w:r>
      <w:r>
        <w:rPr>
          <w:rFonts w:ascii="Times New Roman" w:hAnsi="Times New Roman" w:cs="宋体"/>
          <w:b w:val="0"/>
          <w:bCs/>
          <w:color w:val="auto"/>
        </w:rPr>
        <w:instrText xml:space="preserve"> </w:instrText>
      </w:r>
      <w:r>
        <w:rPr>
          <w:rFonts w:ascii="Times New Roman" w:hAnsi="Times New Roman"/>
          <w:b w:val="0"/>
          <w:bCs/>
          <w:color w:val="auto"/>
        </w:rPr>
        <w:instrText xml:space="preserve">(\a\vs4\al\co1(</w:instrText>
      </w:r>
      <w:r>
        <w:rPr>
          <w:rFonts w:ascii="Times New Roman" w:hAnsi="Times New Roman" w:cs="宋体"/>
          <w:b w:val="0"/>
          <w:bCs/>
          <w:color w:val="auto"/>
          <w:em w:val="underDot"/>
        </w:rPr>
        <w:instrText xml:space="preserve">以</w:instrText>
      </w:r>
      <w:r>
        <w:rPr>
          <w:rFonts w:ascii="Times New Roman" w:hAnsi="Times New Roman" w:cs="宋体"/>
          <w:b w:val="0"/>
          <w:bCs/>
          <w:color w:val="auto"/>
        </w:rPr>
        <w:instrText xml:space="preserve">有侯王</w:instrText>
      </w:r>
      <w:r>
        <w:rPr>
          <w:rFonts w:ascii="Times New Roman" w:hAnsi="Times New Roman"/>
          <w:b w:val="0"/>
          <w:bCs/>
          <w:color w:val="auto"/>
        </w:rPr>
        <w:instrText xml:space="preserve">, </w:instrText>
      </w:r>
      <w:r>
        <w:rPr>
          <w:rFonts w:ascii="Times New Roman" w:hAnsi="Times New Roman" w:cs="宋体"/>
          <w:b w:val="0"/>
          <w:bCs/>
          <w:color w:val="auto"/>
        </w:rPr>
        <w:instrText xml:space="preserve">争必</w:instrText>
      </w:r>
      <w:r>
        <w:rPr>
          <w:rFonts w:ascii="Times New Roman" w:hAnsi="Times New Roman" w:cs="宋体"/>
          <w:b w:val="0"/>
          <w:bCs/>
          <w:color w:val="auto"/>
          <w:em w:val="underDot"/>
        </w:rPr>
        <w:instrText xml:space="preserve">以</w:instrText>
      </w:r>
      <w:r>
        <w:rPr>
          <w:rFonts w:ascii="Times New Roman" w:hAnsi="Times New Roman" w:cs="宋体"/>
          <w:b w:val="0"/>
          <w:bCs/>
          <w:color w:val="auto"/>
        </w:rPr>
        <w:instrText xml:space="preserve">利</w:instrText>
      </w:r>
      <w:r>
        <w:rPr>
          <w:rFonts w:ascii="Times New Roman" w:hAnsi="Times New Roman"/>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r>
        <w:rPr>
          <w:rFonts w:ascii="Times New Roman" w:hAnsi="Times New Roman" w:cs="宋体"/>
          <w:b w:val="0"/>
          <w:bCs/>
          <w:color w:val="auto"/>
        </w:rPr>
        <w:t>　　　　　B.</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cs="宋体"/>
          <w:b w:val="0"/>
          <w:bCs/>
          <w:color w:val="auto"/>
        </w:rPr>
        <w:instrText xml:space="preserve">b\lc\{\rc\ (\a\vs4\al\co1(三代</w:instrText>
      </w:r>
      <w:r>
        <w:rPr>
          <w:rFonts w:ascii="Times New Roman" w:hAnsi="Times New Roman" w:cs="宋体"/>
          <w:b w:val="0"/>
          <w:bCs/>
          <w:color w:val="auto"/>
          <w:em w:val="underDot"/>
        </w:rPr>
        <w:instrText xml:space="preserve">之</w:instrText>
      </w:r>
      <w:r>
        <w:rPr>
          <w:rFonts w:ascii="Times New Roman" w:hAnsi="Times New Roman" w:cs="宋体"/>
          <w:b w:val="0"/>
          <w:bCs/>
          <w:color w:val="auto"/>
        </w:rPr>
        <w:instrText xml:space="preserve">兴</w:instrText>
      </w:r>
      <w:r>
        <w:rPr>
          <w:rFonts w:ascii="Times New Roman" w:hAnsi="Times New Roman"/>
          <w:b w:val="0"/>
          <w:bCs/>
          <w:color w:val="auto"/>
        </w:rPr>
        <w:instrText xml:space="preserve">,</w:instrText>
      </w:r>
      <w:r>
        <w:rPr>
          <w:rFonts w:ascii="Times New Roman" w:hAnsi="Times New Roman" w:cs="宋体"/>
          <w:b w:val="0"/>
          <w:bCs/>
          <w:color w:val="auto"/>
        </w:rPr>
        <w:instrText xml:space="preserve">知诸侯</w:instrText>
      </w:r>
      <w:r>
        <w:rPr>
          <w:rFonts w:ascii="Times New Roman" w:hAnsi="Times New Roman" w:cs="宋体"/>
          <w:b w:val="0"/>
          <w:bCs/>
          <w:color w:val="auto"/>
          <w:em w:val="underDot"/>
        </w:rPr>
        <w:instrText xml:space="preserve">之</w:instrText>
      </w:r>
      <w:r>
        <w:rPr>
          <w:rFonts w:ascii="Times New Roman" w:hAnsi="Times New Roman" w:cs="宋体"/>
          <w:b w:val="0"/>
          <w:bCs/>
          <w:color w:val="auto"/>
        </w:rPr>
        <w:instrText xml:space="preserve">不可复))</w:instrText>
      </w:r>
      <w:r>
        <w:rPr>
          <w:rFonts w:ascii="宋体-方正超大字符集" w:hAnsi="宋体-方正超大字符集" w:eastAsia="宋体-方正超大字符集" w:cs="宋体-方正超大字符集"/>
          <w:b w:val="0"/>
          <w:bCs/>
          <w:color w:val="auto"/>
        </w:rPr>
        <w:fldChar w:fldCharType="end"/>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C.</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b w:val="0"/>
          <w:bCs/>
          <w:color w:val="auto"/>
        </w:rPr>
        <w:instrText xml:space="preserve">b\lc\{\rc\</w:instrText>
      </w:r>
      <w:r>
        <w:rPr>
          <w:rFonts w:ascii="Times New Roman" w:hAnsi="Times New Roman" w:cs="宋体"/>
          <w:b w:val="0"/>
          <w:bCs/>
          <w:color w:val="auto"/>
        </w:rPr>
        <w:instrText xml:space="preserve"> </w:instrText>
      </w:r>
      <w:r>
        <w:rPr>
          <w:rFonts w:ascii="Times New Roman" w:hAnsi="Times New Roman"/>
          <w:b w:val="0"/>
          <w:bCs/>
          <w:color w:val="auto"/>
        </w:rPr>
        <w:instrText xml:space="preserve">(\a\vs4\al\co1(</w:instrText>
      </w:r>
      <w:r>
        <w:rPr>
          <w:rFonts w:ascii="Times New Roman" w:hAnsi="Times New Roman" w:cs="宋体"/>
          <w:b w:val="0"/>
          <w:bCs/>
          <w:color w:val="auto"/>
          <w:em w:val="underDot"/>
        </w:rPr>
        <w:instrText xml:space="preserve">而</w:instrText>
      </w:r>
      <w:r>
        <w:rPr>
          <w:rFonts w:ascii="Times New Roman" w:hAnsi="Times New Roman" w:cs="宋体"/>
          <w:b w:val="0"/>
          <w:bCs/>
          <w:color w:val="auto"/>
        </w:rPr>
        <w:instrText xml:space="preserve">学士大夫多非之</w:instrText>
      </w:r>
      <w:r>
        <w:rPr>
          <w:rFonts w:ascii="Times New Roman" w:hAnsi="Times New Roman"/>
          <w:b w:val="0"/>
          <w:bCs/>
          <w:color w:val="auto"/>
        </w:rPr>
        <w:instrText xml:space="preserve">,</w:instrText>
      </w:r>
      <w:r>
        <w:rPr>
          <w:rFonts w:ascii="Times New Roman" w:hAnsi="Times New Roman" w:cs="宋体"/>
          <w:b w:val="0"/>
          <w:bCs/>
          <w:color w:val="auto"/>
          <w:em w:val="underDot"/>
        </w:rPr>
        <w:instrText xml:space="preserve">而</w:instrText>
      </w:r>
      <w:r>
        <w:rPr>
          <w:rFonts w:ascii="Times New Roman" w:hAnsi="Times New Roman" w:cs="宋体"/>
          <w:b w:val="0"/>
          <w:bCs/>
          <w:color w:val="auto"/>
        </w:rPr>
        <w:instrText xml:space="preserve">诸子之论废矣</w:instrText>
      </w:r>
      <w:r>
        <w:rPr>
          <w:rFonts w:ascii="Times New Roman" w:hAnsi="Times New Roman"/>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r>
        <w:rPr>
          <w:rFonts w:ascii="Times New Roman" w:hAnsi="Times New Roman" w:cs="宋体"/>
          <w:b w:val="0"/>
          <w:bCs/>
          <w:color w:val="auto"/>
        </w:rPr>
        <w:t xml:space="preserve">  D.</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cs="宋体"/>
          <w:b w:val="0"/>
          <w:bCs/>
          <w:color w:val="auto"/>
        </w:rPr>
        <w:instrText xml:space="preserve">b\lc\{\rc\ (\a\vs4\al\co1(袭封而争位</w:instrText>
      </w:r>
      <w:r>
        <w:rPr>
          <w:rFonts w:ascii="Times New Roman" w:hAnsi="Times New Roman" w:cs="宋体"/>
          <w:b w:val="0"/>
          <w:bCs/>
          <w:color w:val="auto"/>
          <w:em w:val="underDot"/>
        </w:rPr>
        <w:instrText xml:space="preserve">者</w:instrText>
      </w:r>
      <w:r>
        <w:rPr>
          <w:rFonts w:ascii="Times New Roman" w:hAnsi="Times New Roman"/>
          <w:b w:val="0"/>
          <w:bCs/>
          <w:color w:val="auto"/>
        </w:rPr>
        <w:instrText xml:space="preserve">,</w:instrText>
      </w:r>
      <w:r>
        <w:rPr>
          <w:rFonts w:ascii="Times New Roman" w:hAnsi="Times New Roman" w:cs="宋体"/>
          <w:b w:val="0"/>
          <w:bCs/>
          <w:color w:val="auto"/>
        </w:rPr>
        <w:instrText xml:space="preserve">君臣父子相贼虐</w:instrText>
      </w:r>
      <w:r>
        <w:rPr>
          <w:rFonts w:ascii="Times New Roman" w:hAnsi="Times New Roman" w:cs="宋体"/>
          <w:b w:val="0"/>
          <w:bCs/>
          <w:color w:val="auto"/>
          <w:em w:val="underDot"/>
        </w:rPr>
        <w:instrText xml:space="preserve">者</w:instrText>
      </w:r>
      <w:r>
        <w:rPr>
          <w:rFonts w:ascii="Times New Roman" w:hAnsi="Times New Roman" w:cs="宋体"/>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选C　本题考查理解常见文言虚词在文中的意义和用法的能力</w:t>
      </w:r>
      <w:r>
        <w:rPr>
          <w:rFonts w:ascii="Times New Roman" w:hAnsi="Times New Roman" w:eastAsia="楷体_GB2312"/>
          <w:b w:val="0"/>
          <w:bCs/>
          <w:color w:val="auto"/>
        </w:rPr>
        <w:t>。A</w:t>
      </w:r>
      <w:r>
        <w:rPr>
          <w:rFonts w:ascii="Times New Roman" w:hAnsi="Times New Roman" w:eastAsia="楷体_GB2312" w:cs="宋体"/>
          <w:b w:val="0"/>
          <w:bCs/>
          <w:color w:val="auto"/>
        </w:rPr>
        <w:t>项</w:t>
      </w:r>
      <w:r>
        <w:rPr>
          <w:rFonts w:ascii="Times New Roman" w:hAnsi="Times New Roman" w:eastAsia="楷体_GB2312"/>
          <w:b w:val="0"/>
          <w:bCs/>
          <w:color w:val="auto"/>
        </w:rPr>
        <w:t>，</w:t>
      </w:r>
      <w:r>
        <w:rPr>
          <w:rFonts w:ascii="Times New Roman" w:hAnsi="Times New Roman" w:eastAsia="楷体_GB2312" w:cs="宋体"/>
          <w:b w:val="0"/>
          <w:bCs/>
          <w:color w:val="auto"/>
        </w:rPr>
        <w:t>都是介词</w:t>
      </w:r>
      <w:r>
        <w:rPr>
          <w:rFonts w:ascii="Times New Roman" w:hAnsi="Times New Roman" w:eastAsia="楷体_GB2312"/>
          <w:b w:val="0"/>
          <w:bCs/>
          <w:color w:val="auto"/>
        </w:rPr>
        <w:t>，</w:t>
      </w:r>
      <w:r>
        <w:rPr>
          <w:rFonts w:ascii="Times New Roman" w:hAnsi="Times New Roman" w:eastAsia="楷体_GB2312" w:cs="宋体"/>
          <w:b w:val="0"/>
          <w:bCs/>
          <w:color w:val="auto"/>
        </w:rPr>
        <w:t>因为</w:t>
      </w:r>
      <w:r>
        <w:rPr>
          <w:rFonts w:ascii="Times New Roman" w:hAnsi="Times New Roman" w:eastAsia="楷体_GB2312"/>
          <w:b w:val="0"/>
          <w:bCs/>
          <w:color w:val="auto"/>
        </w:rPr>
        <w:t>。B</w:t>
      </w:r>
      <w:r>
        <w:rPr>
          <w:rFonts w:ascii="Times New Roman" w:hAnsi="Times New Roman" w:eastAsia="楷体_GB2312" w:cs="宋体"/>
          <w:b w:val="0"/>
          <w:bCs/>
          <w:color w:val="auto"/>
        </w:rPr>
        <w:t>项</w:t>
      </w:r>
      <w:r>
        <w:rPr>
          <w:rFonts w:ascii="Times New Roman" w:hAnsi="Times New Roman" w:eastAsia="楷体_GB2312"/>
          <w:b w:val="0"/>
          <w:bCs/>
          <w:color w:val="auto"/>
        </w:rPr>
        <w:t>，</w:t>
      </w:r>
      <w:r>
        <w:rPr>
          <w:rFonts w:ascii="Times New Roman" w:hAnsi="Times New Roman" w:eastAsia="楷体_GB2312" w:cs="宋体"/>
          <w:b w:val="0"/>
          <w:bCs/>
          <w:color w:val="auto"/>
        </w:rPr>
        <w:t>都是助词</w:t>
      </w:r>
      <w:r>
        <w:rPr>
          <w:rFonts w:ascii="Times New Roman" w:hAnsi="Times New Roman" w:eastAsia="楷体_GB2312"/>
          <w:b w:val="0"/>
          <w:bCs/>
          <w:color w:val="auto"/>
        </w:rPr>
        <w:t>，</w:t>
      </w:r>
      <w:r>
        <w:rPr>
          <w:rFonts w:ascii="Times New Roman" w:hAnsi="Times New Roman" w:eastAsia="楷体_GB2312" w:cs="宋体"/>
          <w:b w:val="0"/>
          <w:bCs/>
          <w:color w:val="auto"/>
        </w:rPr>
        <w:t>用于主谓之间</w:t>
      </w:r>
      <w:r>
        <w:rPr>
          <w:rFonts w:ascii="Times New Roman" w:hAnsi="Times New Roman" w:eastAsia="楷体_GB2312"/>
          <w:b w:val="0"/>
          <w:bCs/>
          <w:color w:val="auto"/>
        </w:rPr>
        <w:t>，</w:t>
      </w:r>
      <w:r>
        <w:rPr>
          <w:rFonts w:ascii="Times New Roman" w:hAnsi="Times New Roman" w:eastAsia="楷体_GB2312" w:cs="宋体"/>
          <w:b w:val="0"/>
          <w:bCs/>
          <w:color w:val="auto"/>
        </w:rPr>
        <w:t>取消句子独立性</w:t>
      </w:r>
      <w:r>
        <w:rPr>
          <w:rFonts w:ascii="Times New Roman" w:hAnsi="Times New Roman" w:eastAsia="楷体_GB2312"/>
          <w:b w:val="0"/>
          <w:bCs/>
          <w:color w:val="auto"/>
        </w:rPr>
        <w:t>。C</w:t>
      </w:r>
      <w:r>
        <w:rPr>
          <w:rFonts w:ascii="Times New Roman" w:hAnsi="Times New Roman" w:eastAsia="楷体_GB2312" w:cs="宋体"/>
          <w:b w:val="0"/>
          <w:bCs/>
          <w:color w:val="auto"/>
        </w:rPr>
        <w:t>项</w:t>
      </w:r>
      <w:r>
        <w:rPr>
          <w:rFonts w:ascii="Times New Roman" w:hAnsi="Times New Roman" w:eastAsia="楷体_GB2312"/>
          <w:b w:val="0"/>
          <w:bCs/>
          <w:color w:val="auto"/>
        </w:rPr>
        <w:t>，</w:t>
      </w:r>
      <w:r>
        <w:rPr>
          <w:rFonts w:ascii="Times New Roman" w:hAnsi="Times New Roman" w:eastAsia="楷体_GB2312" w:cs="宋体"/>
          <w:b w:val="0"/>
          <w:bCs/>
          <w:color w:val="auto"/>
        </w:rPr>
        <w:t>前者为连词</w:t>
      </w:r>
      <w:r>
        <w:rPr>
          <w:rFonts w:ascii="Times New Roman" w:hAnsi="Times New Roman" w:eastAsia="楷体_GB2312"/>
          <w:b w:val="0"/>
          <w:bCs/>
          <w:color w:val="auto"/>
        </w:rPr>
        <w:t>，</w:t>
      </w:r>
      <w:r>
        <w:rPr>
          <w:rFonts w:ascii="Times New Roman" w:hAnsi="Times New Roman" w:eastAsia="楷体_GB2312" w:cs="宋体"/>
          <w:b w:val="0"/>
          <w:bCs/>
          <w:color w:val="auto"/>
        </w:rPr>
        <w:t>表转折</w:t>
      </w:r>
      <w:r>
        <w:rPr>
          <w:rFonts w:ascii="Times New Roman" w:hAnsi="Times New Roman" w:eastAsia="楷体_GB2312"/>
          <w:b w:val="0"/>
          <w:bCs/>
          <w:color w:val="auto"/>
        </w:rPr>
        <w:t>，</w:t>
      </w:r>
      <w:r>
        <w:rPr>
          <w:rFonts w:ascii="Times New Roman" w:hAnsi="Times New Roman" w:eastAsia="楷体_GB2312" w:cs="宋体"/>
          <w:b w:val="0"/>
          <w:bCs/>
          <w:color w:val="auto"/>
        </w:rPr>
        <w:t>但是；后者为连词</w:t>
      </w:r>
      <w:r>
        <w:rPr>
          <w:rFonts w:ascii="Times New Roman" w:hAnsi="Times New Roman" w:eastAsia="楷体_GB2312"/>
          <w:b w:val="0"/>
          <w:bCs/>
          <w:color w:val="auto"/>
        </w:rPr>
        <w:t>，</w:t>
      </w:r>
      <w:r>
        <w:rPr>
          <w:rFonts w:ascii="Times New Roman" w:hAnsi="Times New Roman" w:eastAsia="楷体_GB2312" w:cs="宋体"/>
          <w:b w:val="0"/>
          <w:bCs/>
          <w:color w:val="auto"/>
        </w:rPr>
        <w:t>表顺承</w:t>
      </w:r>
      <w:r>
        <w:rPr>
          <w:rFonts w:ascii="Times New Roman" w:hAnsi="Times New Roman" w:eastAsia="楷体_GB2312"/>
          <w:b w:val="0"/>
          <w:bCs/>
          <w:color w:val="auto"/>
        </w:rPr>
        <w:t>。D</w:t>
      </w:r>
      <w:r>
        <w:rPr>
          <w:rFonts w:ascii="Times New Roman" w:hAnsi="Times New Roman" w:eastAsia="楷体_GB2312" w:cs="宋体"/>
          <w:b w:val="0"/>
          <w:bCs/>
          <w:color w:val="auto"/>
        </w:rPr>
        <w:t>项</w:t>
      </w:r>
      <w:r>
        <w:rPr>
          <w:rFonts w:ascii="Times New Roman" w:hAnsi="Times New Roman" w:eastAsia="楷体_GB2312"/>
          <w:b w:val="0"/>
          <w:bCs/>
          <w:color w:val="auto"/>
        </w:rPr>
        <w:t>，</w:t>
      </w:r>
      <w:r>
        <w:rPr>
          <w:rFonts w:ascii="Times New Roman" w:hAnsi="Times New Roman" w:eastAsia="楷体_GB2312" w:cs="宋体"/>
          <w:b w:val="0"/>
          <w:bCs/>
          <w:color w:val="auto"/>
        </w:rPr>
        <w:t>都是代词</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的人</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3</w:t>
      </w:r>
      <w:r>
        <w:rPr>
          <w:rFonts w:ascii="Times New Roman" w:hAnsi="Times New Roman"/>
          <w:b w:val="0"/>
          <w:bCs/>
          <w:color w:val="auto"/>
        </w:rPr>
        <w:t>．</w:t>
      </w:r>
      <w:r>
        <w:rPr>
          <w:rFonts w:ascii="Times New Roman" w:hAnsi="Times New Roman" w:cs="宋体"/>
          <w:b w:val="0"/>
          <w:bCs/>
          <w:color w:val="auto"/>
        </w:rPr>
        <w:t>下列对文中语句的理解</w:t>
      </w:r>
      <w:r>
        <w:rPr>
          <w:rFonts w:ascii="Times New Roman" w:hAnsi="Times New Roman"/>
          <w:b w:val="0"/>
          <w:bCs/>
          <w:color w:val="auto"/>
        </w:rPr>
        <w:t>，</w:t>
      </w:r>
      <w:r>
        <w:rPr>
          <w:rFonts w:ascii="Times New Roman" w:hAnsi="Times New Roman" w:cs="宋体"/>
          <w:b w:val="0"/>
          <w:bCs/>
          <w:color w:val="auto"/>
        </w:rPr>
        <w:t>不正确的一项是(3分)(　　)</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A．</w:t>
      </w:r>
      <w:r>
        <w:rPr>
          <w:rFonts w:ascii="Times New Roman" w:hAnsi="Times New Roman" w:cs="宋体"/>
          <w:b w:val="0"/>
          <w:bCs/>
          <w:color w:val="auto"/>
        </w:rPr>
        <w:t>请立诸子</w:t>
      </w:r>
    </w:p>
    <w:p>
      <w:pPr>
        <w:pStyle w:val="3"/>
        <w:snapToGrid w:val="0"/>
        <w:spacing w:line="360" w:lineRule="auto"/>
        <w:ind w:firstLine="420" w:firstLineChars="200"/>
        <w:rPr>
          <w:rFonts w:ascii="Times New Roman" w:hAnsi="Times New Roman"/>
          <w:b w:val="0"/>
          <w:bCs/>
          <w:color w:val="auto"/>
        </w:rPr>
      </w:pPr>
      <w:r>
        <w:rPr>
          <w:rFonts w:ascii="Times New Roman" w:hAnsi="Times New Roman" w:cs="宋体"/>
          <w:b w:val="0"/>
          <w:bCs/>
          <w:color w:val="auto"/>
        </w:rPr>
        <w:t>请立各位皇子为诸侯王</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B．</w:t>
      </w:r>
      <w:r>
        <w:rPr>
          <w:rFonts w:ascii="Times New Roman" w:hAnsi="Times New Roman" w:cs="宋体"/>
          <w:b w:val="0"/>
          <w:bCs/>
          <w:color w:val="auto"/>
        </w:rPr>
        <w:t>诸子功臣以公赋税重赏赐之</w:t>
      </w:r>
    </w:p>
    <w:p>
      <w:pPr>
        <w:pStyle w:val="3"/>
        <w:snapToGrid w:val="0"/>
        <w:spacing w:line="360" w:lineRule="auto"/>
        <w:ind w:firstLine="420" w:firstLineChars="200"/>
        <w:rPr>
          <w:rFonts w:ascii="Times New Roman" w:hAnsi="Times New Roman"/>
          <w:b w:val="0"/>
          <w:bCs/>
          <w:color w:val="auto"/>
        </w:rPr>
      </w:pPr>
      <w:r>
        <w:rPr>
          <w:rFonts w:ascii="Times New Roman" w:hAnsi="Times New Roman" w:cs="宋体"/>
          <w:b w:val="0"/>
          <w:bCs/>
          <w:color w:val="auto"/>
        </w:rPr>
        <w:t>诸皇子和功臣们皆封侯并用国家的赋税重赏他们</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C．</w:t>
      </w:r>
      <w:r>
        <w:rPr>
          <w:rFonts w:ascii="Times New Roman" w:hAnsi="Times New Roman" w:cs="宋体"/>
          <w:b w:val="0"/>
          <w:bCs/>
          <w:color w:val="auto"/>
        </w:rPr>
        <w:t>君之虽欲罢侯置守</w:t>
      </w:r>
      <w:r>
        <w:rPr>
          <w:rFonts w:ascii="Times New Roman" w:hAnsi="Times New Roman"/>
          <w:b w:val="0"/>
          <w:bCs/>
          <w:color w:val="auto"/>
        </w:rPr>
        <w:t>，</w:t>
      </w:r>
      <w:r>
        <w:rPr>
          <w:rFonts w:ascii="Times New Roman" w:hAnsi="Times New Roman" w:cs="宋体"/>
          <w:b w:val="0"/>
          <w:bCs/>
          <w:color w:val="auto"/>
        </w:rPr>
        <w:t>可得乎</w:t>
      </w:r>
    </w:p>
    <w:p>
      <w:pPr>
        <w:pStyle w:val="3"/>
        <w:snapToGrid w:val="0"/>
        <w:spacing w:line="360" w:lineRule="auto"/>
        <w:ind w:firstLine="420" w:firstLineChars="200"/>
        <w:rPr>
          <w:rFonts w:ascii="Times New Roman" w:hAnsi="Times New Roman"/>
          <w:b w:val="0"/>
          <w:bCs/>
          <w:color w:val="auto"/>
        </w:rPr>
      </w:pPr>
      <w:r>
        <w:rPr>
          <w:rFonts w:ascii="Times New Roman" w:hAnsi="Times New Roman" w:cs="宋体"/>
          <w:b w:val="0"/>
          <w:bCs/>
          <w:color w:val="auto"/>
        </w:rPr>
        <w:t>君主即使想要废除封侯的制度设置郡守</w:t>
      </w:r>
      <w:r>
        <w:rPr>
          <w:rFonts w:ascii="Times New Roman" w:hAnsi="Times New Roman"/>
          <w:b w:val="0"/>
          <w:bCs/>
          <w:color w:val="auto"/>
        </w:rPr>
        <w:t>，</w:t>
      </w:r>
      <w:r>
        <w:rPr>
          <w:rFonts w:ascii="Times New Roman" w:hAnsi="Times New Roman" w:cs="宋体"/>
          <w:b w:val="0"/>
          <w:bCs/>
          <w:color w:val="auto"/>
        </w:rPr>
        <w:t>能行得通吗</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D．</w:t>
      </w:r>
      <w:r>
        <w:rPr>
          <w:rFonts w:ascii="Times New Roman" w:hAnsi="Times New Roman" w:cs="宋体"/>
          <w:b w:val="0"/>
          <w:bCs/>
          <w:color w:val="auto"/>
        </w:rPr>
        <w:t>封建非圣人意也</w:t>
      </w:r>
      <w:r>
        <w:rPr>
          <w:rFonts w:ascii="Times New Roman" w:hAnsi="Times New Roman"/>
          <w:b w:val="0"/>
          <w:bCs/>
          <w:color w:val="auto"/>
        </w:rPr>
        <w:t>，</w:t>
      </w:r>
      <w:r>
        <w:rPr>
          <w:rFonts w:ascii="Times New Roman" w:hAnsi="Times New Roman" w:cs="宋体"/>
          <w:b w:val="0"/>
          <w:bCs/>
          <w:color w:val="auto"/>
        </w:rPr>
        <w:t>势也</w:t>
      </w:r>
    </w:p>
    <w:p>
      <w:pPr>
        <w:pStyle w:val="3"/>
        <w:snapToGrid w:val="0"/>
        <w:spacing w:line="360" w:lineRule="auto"/>
        <w:ind w:firstLine="420" w:firstLineChars="200"/>
        <w:rPr>
          <w:rFonts w:ascii="Times New Roman" w:hAnsi="Times New Roman"/>
          <w:b w:val="0"/>
          <w:bCs/>
          <w:color w:val="auto"/>
        </w:rPr>
      </w:pPr>
      <w:r>
        <w:rPr>
          <w:rFonts w:ascii="Times New Roman" w:hAnsi="Times New Roman" w:cs="宋体"/>
          <w:b w:val="0"/>
          <w:bCs/>
          <w:color w:val="auto"/>
        </w:rPr>
        <w:t>分封诸侯的制度不是圣人的本意</w:t>
      </w:r>
      <w:r>
        <w:rPr>
          <w:rFonts w:ascii="Times New Roman" w:hAnsi="Times New Roman"/>
          <w:b w:val="0"/>
          <w:bCs/>
          <w:color w:val="auto"/>
        </w:rPr>
        <w:t>，</w:t>
      </w:r>
      <w:r>
        <w:rPr>
          <w:rFonts w:ascii="Times New Roman" w:hAnsi="Times New Roman" w:cs="宋体"/>
          <w:b w:val="0"/>
          <w:bCs/>
          <w:color w:val="auto"/>
        </w:rPr>
        <w:t>而是时势使然</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本题考查理解文言语句的能力</w:t>
      </w:r>
      <w:r>
        <w:rPr>
          <w:rFonts w:ascii="Times New Roman" w:hAnsi="Times New Roman" w:eastAsia="楷体_GB2312"/>
          <w:b w:val="0"/>
          <w:bCs/>
          <w:color w:val="auto"/>
        </w:rPr>
        <w:t>。</w:t>
      </w:r>
      <w:r>
        <w:rPr>
          <w:rFonts w:ascii="Times New Roman" w:hAnsi="Times New Roman" w:eastAsia="楷体_GB2312" w:cs="宋体"/>
          <w:b w:val="0"/>
          <w:bCs/>
          <w:color w:val="auto"/>
        </w:rPr>
        <w:t>语句的意思是：诸皇子和功臣们</w:t>
      </w:r>
      <w:r>
        <w:rPr>
          <w:rFonts w:ascii="Times New Roman" w:hAnsi="Times New Roman" w:eastAsia="楷体_GB2312"/>
          <w:b w:val="0"/>
          <w:bCs/>
          <w:color w:val="auto"/>
        </w:rPr>
        <w:t>，</w:t>
      </w:r>
      <w:r>
        <w:rPr>
          <w:rFonts w:ascii="Times New Roman" w:hAnsi="Times New Roman" w:eastAsia="楷体_GB2312" w:cs="宋体"/>
          <w:b w:val="0"/>
          <w:bCs/>
          <w:color w:val="auto"/>
        </w:rPr>
        <w:t>朝廷可以用国家的赋税重重地赏赐他们</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4</w:t>
      </w:r>
      <w:r>
        <w:rPr>
          <w:rFonts w:ascii="Times New Roman" w:hAnsi="Times New Roman"/>
          <w:b w:val="0"/>
          <w:bCs/>
          <w:color w:val="auto"/>
        </w:rPr>
        <w:t>．</w:t>
      </w:r>
      <w:r>
        <w:rPr>
          <w:rFonts w:ascii="Times New Roman" w:hAnsi="Times New Roman" w:cs="宋体"/>
          <w:b w:val="0"/>
          <w:bCs/>
          <w:color w:val="auto"/>
        </w:rPr>
        <w:t>将下面的句子译为现代汉语</w:t>
      </w:r>
      <w:r>
        <w:rPr>
          <w:rFonts w:ascii="Times New Roman" w:hAnsi="Times New Roman"/>
          <w:b w:val="0"/>
          <w:bCs/>
          <w:color w:val="auto"/>
        </w:rPr>
        <w:t>。(6</w:t>
      </w:r>
      <w:r>
        <w:rPr>
          <w:rFonts w:ascii="Times New Roman" w:hAnsi="Times New Roman" w:cs="宋体"/>
          <w:b w:val="0"/>
          <w:bCs/>
          <w:color w:val="auto"/>
        </w:rPr>
        <w:t>分)</w:t>
      </w:r>
    </w:p>
    <w:p>
      <w:pPr>
        <w:pStyle w:val="3"/>
        <w:snapToGrid w:val="0"/>
        <w:spacing w:line="360" w:lineRule="auto"/>
        <w:ind w:firstLine="420" w:firstLineChars="200"/>
        <w:rPr>
          <w:rFonts w:ascii="Times New Roman" w:hAnsi="Times New Roman"/>
          <w:b w:val="0"/>
          <w:bCs/>
          <w:color w:val="auto"/>
        </w:rPr>
      </w:pPr>
      <w:r>
        <w:rPr>
          <w:rFonts w:hint="eastAsia" w:hAnsi="宋体" w:cs="宋体"/>
          <w:b w:val="0"/>
          <w:bCs/>
          <w:color w:val="auto"/>
        </w:rPr>
        <w:t>①</w:t>
      </w:r>
      <w:r>
        <w:rPr>
          <w:rFonts w:ascii="Times New Roman" w:hAnsi="Times New Roman" w:cs="宋体"/>
          <w:b w:val="0"/>
          <w:bCs/>
          <w:color w:val="auto"/>
        </w:rPr>
        <w:t>时非圣人之所能为也</w:t>
      </w:r>
      <w:r>
        <w:rPr>
          <w:rFonts w:ascii="Times New Roman" w:hAnsi="Times New Roman"/>
          <w:b w:val="0"/>
          <w:bCs/>
          <w:color w:val="auto"/>
        </w:rPr>
        <w:t>，</w:t>
      </w:r>
      <w:r>
        <w:rPr>
          <w:rFonts w:ascii="Times New Roman" w:hAnsi="Times New Roman" w:cs="宋体"/>
          <w:b w:val="0"/>
          <w:bCs/>
          <w:color w:val="auto"/>
        </w:rPr>
        <w:t>能不失时而已</w:t>
      </w:r>
      <w:r>
        <w:rPr>
          <w:rFonts w:ascii="Times New Roman" w:hAnsi="Times New Roman"/>
          <w:b w:val="0"/>
          <w:bCs/>
          <w:color w:val="auto"/>
        </w:rPr>
        <w:t>。</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b w:val="0"/>
          <w:bCs/>
          <w:color w:val="auto"/>
        </w:rPr>
      </w:pPr>
      <w:r>
        <w:rPr>
          <w:rFonts w:hint="eastAsia" w:hAnsi="宋体" w:cs="宋体"/>
          <w:b w:val="0"/>
          <w:bCs/>
          <w:color w:val="auto"/>
        </w:rPr>
        <w:t>②</w:t>
      </w:r>
      <w:r>
        <w:rPr>
          <w:rFonts w:ascii="Times New Roman" w:hAnsi="Times New Roman" w:cs="宋体"/>
          <w:b w:val="0"/>
          <w:bCs/>
          <w:color w:val="auto"/>
        </w:rPr>
        <w:t>自三代圣人以礼乐教化天下</w:t>
      </w:r>
      <w:r>
        <w:rPr>
          <w:rFonts w:ascii="Times New Roman" w:hAnsi="Times New Roman"/>
          <w:b w:val="0"/>
          <w:bCs/>
          <w:color w:val="auto"/>
        </w:rPr>
        <w:t>，</w:t>
      </w:r>
      <w:r>
        <w:rPr>
          <w:rFonts w:ascii="Times New Roman" w:hAnsi="Times New Roman" w:cs="宋体"/>
          <w:b w:val="0"/>
          <w:bCs/>
          <w:color w:val="auto"/>
        </w:rPr>
        <w:t>至刑措不用</w:t>
      </w:r>
      <w:r>
        <w:rPr>
          <w:rFonts w:ascii="Times New Roman" w:hAnsi="Times New Roman"/>
          <w:b w:val="0"/>
          <w:bCs/>
          <w:color w:val="auto"/>
        </w:rPr>
        <w:t>，</w:t>
      </w:r>
      <w:r>
        <w:rPr>
          <w:rFonts w:ascii="Times New Roman" w:hAnsi="Times New Roman" w:cs="宋体"/>
          <w:b w:val="0"/>
          <w:bCs/>
          <w:color w:val="auto"/>
        </w:rPr>
        <w:t>然终不能已篡弑之祸</w:t>
      </w:r>
      <w:r>
        <w:rPr>
          <w:rFonts w:ascii="Times New Roman" w:hAnsi="Times New Roman"/>
          <w:b w:val="0"/>
          <w:bCs/>
          <w:color w:val="auto"/>
        </w:rPr>
        <w:t>。</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本题考查理解并翻译文言语句的能力</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参考答案：</w:t>
      </w:r>
      <w:r>
        <w:rPr>
          <w:rFonts w:hint="eastAsia" w:hAnsi="宋体" w:cs="宋体"/>
          <w:b w:val="0"/>
          <w:bCs/>
          <w:color w:val="auto"/>
        </w:rPr>
        <w:t>①</w:t>
      </w:r>
      <w:r>
        <w:rPr>
          <w:rFonts w:ascii="Times New Roman" w:hAnsi="Times New Roman" w:cs="宋体"/>
          <w:b w:val="0"/>
          <w:bCs/>
          <w:color w:val="auto"/>
        </w:rPr>
        <w:t>时势不是圣人所能造就的</w:t>
      </w:r>
      <w:r>
        <w:rPr>
          <w:rFonts w:ascii="Times New Roman" w:hAnsi="Times New Roman"/>
          <w:b w:val="0"/>
          <w:bCs/>
          <w:color w:val="auto"/>
        </w:rPr>
        <w:t>，</w:t>
      </w:r>
      <w:r>
        <w:rPr>
          <w:rFonts w:ascii="Times New Roman" w:hAnsi="Times New Roman" w:cs="宋体"/>
          <w:b w:val="0"/>
          <w:bCs/>
          <w:color w:val="auto"/>
        </w:rPr>
        <w:t>圣人能把握时势</w:t>
      </w:r>
      <w:r>
        <w:rPr>
          <w:rFonts w:ascii="Times New Roman" w:hAnsi="Times New Roman"/>
          <w:b w:val="0"/>
          <w:bCs/>
          <w:color w:val="auto"/>
        </w:rPr>
        <w:t>，</w:t>
      </w:r>
      <w:r>
        <w:rPr>
          <w:rFonts w:ascii="Times New Roman" w:hAnsi="Times New Roman" w:cs="宋体"/>
          <w:b w:val="0"/>
          <w:bCs/>
          <w:color w:val="auto"/>
        </w:rPr>
        <w:t>不违背时势罢了</w:t>
      </w:r>
      <w:r>
        <w:rPr>
          <w:rFonts w:ascii="Times New Roman" w:hAnsi="Times New Roman"/>
          <w:b w:val="0"/>
          <w:bCs/>
          <w:color w:val="auto"/>
        </w:rPr>
        <w:t>。</w:t>
      </w:r>
      <w:r>
        <w:rPr>
          <w:rFonts w:hint="eastAsia" w:hAnsi="宋体" w:cs="宋体"/>
          <w:b w:val="0"/>
          <w:bCs/>
          <w:color w:val="auto"/>
        </w:rPr>
        <w:t>②</w:t>
      </w:r>
      <w:r>
        <w:rPr>
          <w:rFonts w:ascii="Times New Roman" w:hAnsi="Times New Roman" w:cs="宋体"/>
          <w:b w:val="0"/>
          <w:bCs/>
          <w:color w:val="auto"/>
        </w:rPr>
        <w:t>自夏商周起圣人用礼乐教化天下</w:t>
      </w:r>
      <w:r>
        <w:rPr>
          <w:rFonts w:ascii="Times New Roman" w:hAnsi="Times New Roman"/>
          <w:b w:val="0"/>
          <w:bCs/>
          <w:color w:val="auto"/>
        </w:rPr>
        <w:t>，</w:t>
      </w:r>
      <w:r>
        <w:rPr>
          <w:rFonts w:ascii="Times New Roman" w:hAnsi="Times New Roman" w:cs="宋体"/>
          <w:b w:val="0"/>
          <w:bCs/>
          <w:color w:val="auto"/>
        </w:rPr>
        <w:t>曾经达到了刑罚可以搁置不用的程度</w:t>
      </w:r>
      <w:r>
        <w:rPr>
          <w:rFonts w:ascii="Times New Roman" w:hAnsi="Times New Roman"/>
          <w:b w:val="0"/>
          <w:bCs/>
          <w:color w:val="auto"/>
        </w:rPr>
        <w:t>，</w:t>
      </w:r>
      <w:r>
        <w:rPr>
          <w:rFonts w:ascii="Times New Roman" w:hAnsi="Times New Roman" w:cs="宋体"/>
          <w:b w:val="0"/>
          <w:bCs/>
          <w:color w:val="auto"/>
        </w:rPr>
        <w:t>但是最终不能终止篡位弑君的祸患</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5</w:t>
      </w:r>
      <w:r>
        <w:rPr>
          <w:rFonts w:ascii="Times New Roman" w:hAnsi="Times New Roman"/>
          <w:b w:val="0"/>
          <w:bCs/>
          <w:color w:val="auto"/>
        </w:rPr>
        <w:t>．</w:t>
      </w:r>
      <w:r>
        <w:rPr>
          <w:rFonts w:ascii="Times New Roman" w:hAnsi="Times New Roman" w:cs="宋体"/>
          <w:b w:val="0"/>
          <w:bCs/>
          <w:color w:val="auto"/>
        </w:rPr>
        <w:t>下列对文意的理解</w:t>
      </w:r>
      <w:r>
        <w:rPr>
          <w:rFonts w:ascii="Times New Roman" w:hAnsi="Times New Roman"/>
          <w:b w:val="0"/>
          <w:bCs/>
          <w:color w:val="auto"/>
        </w:rPr>
        <w:t>，</w:t>
      </w:r>
      <w:r>
        <w:rPr>
          <w:rFonts w:ascii="Times New Roman" w:hAnsi="Times New Roman" w:cs="宋体"/>
          <w:b w:val="0"/>
          <w:bCs/>
          <w:color w:val="auto"/>
        </w:rPr>
        <w:t>不正确的一项是(3分)(　　)</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A．</w:t>
      </w:r>
      <w:r>
        <w:rPr>
          <w:rFonts w:ascii="Times New Roman" w:hAnsi="Times New Roman" w:cs="宋体"/>
          <w:b w:val="0"/>
          <w:bCs/>
          <w:color w:val="auto"/>
        </w:rPr>
        <w:t>文题</w:t>
      </w:r>
      <w:r>
        <w:rPr>
          <w:rFonts w:hAnsi="宋体" w:cs="宋体"/>
          <w:b w:val="0"/>
          <w:bCs/>
          <w:color w:val="auto"/>
        </w:rPr>
        <w:t>“</w:t>
      </w:r>
      <w:r>
        <w:rPr>
          <w:rFonts w:ascii="Times New Roman" w:hAnsi="Times New Roman" w:cs="宋体"/>
          <w:b w:val="0"/>
          <w:bCs/>
          <w:color w:val="auto"/>
        </w:rPr>
        <w:t>秦废封建</w:t>
      </w:r>
      <w:r>
        <w:rPr>
          <w:rFonts w:hAnsi="宋体" w:cs="宋体"/>
          <w:b w:val="0"/>
          <w:bCs/>
          <w:color w:val="auto"/>
        </w:rPr>
        <w:t>”</w:t>
      </w:r>
      <w:r>
        <w:rPr>
          <w:rFonts w:ascii="Times New Roman" w:hAnsi="Times New Roman" w:cs="宋体"/>
          <w:b w:val="0"/>
          <w:bCs/>
          <w:color w:val="auto"/>
        </w:rPr>
        <w:t>意指秦王朝建立后废除了三代以来分封诸侯的国家制度</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B．</w:t>
      </w:r>
      <w:r>
        <w:rPr>
          <w:rFonts w:ascii="Times New Roman" w:hAnsi="Times New Roman" w:cs="宋体"/>
          <w:b w:val="0"/>
          <w:bCs/>
          <w:color w:val="auto"/>
        </w:rPr>
        <w:t>始皇不急于说出己见</w:t>
      </w:r>
      <w:r>
        <w:rPr>
          <w:rFonts w:ascii="Times New Roman" w:hAnsi="Times New Roman"/>
          <w:b w:val="0"/>
          <w:bCs/>
          <w:color w:val="auto"/>
        </w:rPr>
        <w:t>，</w:t>
      </w:r>
      <w:r>
        <w:rPr>
          <w:rFonts w:ascii="Times New Roman" w:hAnsi="Times New Roman" w:cs="宋体"/>
          <w:b w:val="0"/>
          <w:bCs/>
          <w:color w:val="auto"/>
        </w:rPr>
        <w:t>而让群臣议论丞相的谏言</w:t>
      </w:r>
      <w:r>
        <w:rPr>
          <w:rFonts w:ascii="Times New Roman" w:hAnsi="Times New Roman"/>
          <w:b w:val="0"/>
          <w:bCs/>
          <w:color w:val="auto"/>
        </w:rPr>
        <w:t>，</w:t>
      </w:r>
      <w:r>
        <w:rPr>
          <w:rFonts w:ascii="Times New Roman" w:hAnsi="Times New Roman" w:cs="宋体"/>
          <w:b w:val="0"/>
          <w:bCs/>
          <w:color w:val="auto"/>
        </w:rPr>
        <w:t>群臣多赞成丞相的意见</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C．</w:t>
      </w:r>
      <w:r>
        <w:rPr>
          <w:rFonts w:ascii="Times New Roman" w:hAnsi="Times New Roman" w:cs="宋体"/>
          <w:b w:val="0"/>
          <w:bCs/>
          <w:color w:val="auto"/>
        </w:rPr>
        <w:t>廷尉李斯深谙时移世变</w:t>
      </w:r>
      <w:r>
        <w:rPr>
          <w:rFonts w:ascii="Times New Roman" w:hAnsi="Times New Roman"/>
          <w:b w:val="0"/>
          <w:bCs/>
          <w:color w:val="auto"/>
        </w:rPr>
        <w:t>，</w:t>
      </w:r>
      <w:r>
        <w:rPr>
          <w:rFonts w:ascii="Times New Roman" w:hAnsi="Times New Roman" w:cs="宋体"/>
          <w:b w:val="0"/>
          <w:bCs/>
          <w:color w:val="auto"/>
        </w:rPr>
        <w:t>以史为鉴</w:t>
      </w:r>
      <w:r>
        <w:rPr>
          <w:rFonts w:ascii="Times New Roman" w:hAnsi="Times New Roman"/>
          <w:b w:val="0"/>
          <w:bCs/>
          <w:color w:val="auto"/>
        </w:rPr>
        <w:t>，</w:t>
      </w:r>
      <w:r>
        <w:rPr>
          <w:rFonts w:ascii="Times New Roman" w:hAnsi="Times New Roman" w:cs="宋体"/>
          <w:b w:val="0"/>
          <w:bCs/>
          <w:color w:val="auto"/>
        </w:rPr>
        <w:t>力排众议</w:t>
      </w:r>
      <w:r>
        <w:rPr>
          <w:rFonts w:ascii="Times New Roman" w:hAnsi="Times New Roman"/>
          <w:b w:val="0"/>
          <w:bCs/>
          <w:color w:val="auto"/>
        </w:rPr>
        <w:t>，</w:t>
      </w:r>
      <w:r>
        <w:rPr>
          <w:rFonts w:ascii="Times New Roman" w:hAnsi="Times New Roman" w:cs="宋体"/>
          <w:b w:val="0"/>
          <w:bCs/>
          <w:color w:val="auto"/>
        </w:rPr>
        <w:t>反对恢复分封诸侯的制度</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D．</w:t>
      </w:r>
      <w:r>
        <w:rPr>
          <w:rFonts w:ascii="Times New Roman" w:hAnsi="Times New Roman" w:cs="宋体"/>
          <w:b w:val="0"/>
          <w:bCs/>
          <w:color w:val="auto"/>
        </w:rPr>
        <w:t>苏东坡学养深厚</w:t>
      </w:r>
      <w:r>
        <w:rPr>
          <w:rFonts w:ascii="Times New Roman" w:hAnsi="Times New Roman"/>
          <w:b w:val="0"/>
          <w:bCs/>
          <w:color w:val="auto"/>
        </w:rPr>
        <w:t>，</w:t>
      </w:r>
      <w:r>
        <w:rPr>
          <w:rFonts w:ascii="Times New Roman" w:hAnsi="Times New Roman" w:cs="宋体"/>
          <w:b w:val="0"/>
          <w:bCs/>
          <w:color w:val="auto"/>
        </w:rPr>
        <w:t>纵论古今</w:t>
      </w:r>
      <w:r>
        <w:rPr>
          <w:rFonts w:ascii="Times New Roman" w:hAnsi="Times New Roman"/>
          <w:b w:val="0"/>
          <w:bCs/>
          <w:color w:val="auto"/>
        </w:rPr>
        <w:t>，</w:t>
      </w:r>
      <w:r>
        <w:rPr>
          <w:rFonts w:ascii="Times New Roman" w:hAnsi="Times New Roman" w:cs="宋体"/>
          <w:b w:val="0"/>
          <w:bCs/>
          <w:color w:val="auto"/>
        </w:rPr>
        <w:t>鞭辟入里</w:t>
      </w:r>
      <w:r>
        <w:rPr>
          <w:rFonts w:ascii="Times New Roman" w:hAnsi="Times New Roman"/>
          <w:b w:val="0"/>
          <w:bCs/>
          <w:color w:val="auto"/>
        </w:rPr>
        <w:t>，</w:t>
      </w:r>
      <w:r>
        <w:rPr>
          <w:rFonts w:ascii="Times New Roman" w:hAnsi="Times New Roman" w:cs="宋体"/>
          <w:b w:val="0"/>
          <w:bCs/>
          <w:color w:val="auto"/>
        </w:rPr>
        <w:t>指出了分封制和郡县制各有优劣</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选D　本题考查理解文章内容的能力</w:t>
      </w:r>
      <w:r>
        <w:rPr>
          <w:rFonts w:ascii="Times New Roman" w:hAnsi="Times New Roman" w:eastAsia="楷体_GB2312"/>
          <w:b w:val="0"/>
          <w:bCs/>
          <w:color w:val="auto"/>
        </w:rPr>
        <w:t>。</w:t>
      </w:r>
      <w:r>
        <w:rPr>
          <w:rFonts w:ascii="Times New Roman" w:hAnsi="Times New Roman" w:eastAsia="楷体_GB2312" w:cs="宋体"/>
          <w:b w:val="0"/>
          <w:bCs/>
          <w:color w:val="auto"/>
        </w:rPr>
        <w:t>苏东坡只是对分封制的</w:t>
      </w:r>
      <w:r>
        <w:rPr>
          <w:rFonts w:hAnsi="宋体" w:cs="宋体"/>
          <w:b w:val="0"/>
          <w:bCs/>
          <w:color w:val="auto"/>
        </w:rPr>
        <w:t>“</w:t>
      </w:r>
      <w:r>
        <w:rPr>
          <w:rFonts w:ascii="Times New Roman" w:hAnsi="Times New Roman" w:eastAsia="楷体_GB2312" w:cs="宋体"/>
          <w:b w:val="0"/>
          <w:bCs/>
          <w:color w:val="auto"/>
        </w:rPr>
        <w:t>劣</w:t>
      </w:r>
      <w:r>
        <w:rPr>
          <w:rFonts w:hAnsi="宋体" w:cs="宋体"/>
          <w:b w:val="0"/>
          <w:bCs/>
          <w:color w:val="auto"/>
        </w:rPr>
        <w:t>”</w:t>
      </w:r>
      <w:r>
        <w:rPr>
          <w:rFonts w:ascii="Times New Roman" w:hAnsi="Times New Roman" w:eastAsia="楷体_GB2312" w:cs="宋体"/>
          <w:b w:val="0"/>
          <w:bCs/>
          <w:color w:val="auto"/>
        </w:rPr>
        <w:t>和郡县制的</w:t>
      </w:r>
      <w:r>
        <w:rPr>
          <w:rFonts w:hAnsi="宋体" w:cs="宋体"/>
          <w:b w:val="0"/>
          <w:bCs/>
          <w:color w:val="auto"/>
        </w:rPr>
        <w:t>“</w:t>
      </w:r>
      <w:r>
        <w:rPr>
          <w:rFonts w:ascii="Times New Roman" w:hAnsi="Times New Roman" w:eastAsia="楷体_GB2312" w:cs="宋体"/>
          <w:b w:val="0"/>
          <w:bCs/>
          <w:color w:val="auto"/>
        </w:rPr>
        <w:t>优</w:t>
      </w:r>
      <w:r>
        <w:rPr>
          <w:rFonts w:hAnsi="宋体" w:cs="宋体"/>
          <w:b w:val="0"/>
          <w:bCs/>
          <w:color w:val="auto"/>
        </w:rPr>
        <w:t>”</w:t>
      </w:r>
      <w:r>
        <w:rPr>
          <w:rFonts w:ascii="Times New Roman" w:hAnsi="Times New Roman" w:eastAsia="楷体_GB2312" w:cs="宋体"/>
          <w:b w:val="0"/>
          <w:bCs/>
          <w:color w:val="auto"/>
        </w:rPr>
        <w:t>进行了分析</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6</w:t>
      </w:r>
      <w:r>
        <w:rPr>
          <w:rFonts w:ascii="Times New Roman" w:hAnsi="Times New Roman"/>
          <w:b w:val="0"/>
          <w:bCs/>
          <w:color w:val="auto"/>
        </w:rPr>
        <w:t>．</w:t>
      </w:r>
      <w:r>
        <w:rPr>
          <w:rFonts w:ascii="Times New Roman" w:hAnsi="Times New Roman" w:cs="宋体"/>
          <w:b w:val="0"/>
          <w:bCs/>
          <w:color w:val="auto"/>
        </w:rPr>
        <w:t>第三段末句</w:t>
      </w:r>
      <w:r>
        <w:rPr>
          <w:rFonts w:hAnsi="宋体" w:cs="宋体"/>
          <w:b w:val="0"/>
          <w:bCs/>
          <w:color w:val="auto"/>
        </w:rPr>
        <w:t>“</w:t>
      </w:r>
      <w:r>
        <w:rPr>
          <w:rFonts w:ascii="Times New Roman" w:hAnsi="Times New Roman" w:cs="宋体"/>
          <w:b w:val="0"/>
          <w:bCs/>
          <w:color w:val="auto"/>
        </w:rPr>
        <w:t>故柳宗元曰：</w:t>
      </w:r>
      <w:r>
        <w:rPr>
          <w:rFonts w:hAnsi="宋体" w:cs="宋体"/>
          <w:b w:val="0"/>
          <w:bCs/>
          <w:color w:val="auto"/>
        </w:rPr>
        <w:t>‘</w:t>
      </w:r>
      <w:r>
        <w:rPr>
          <w:rFonts w:ascii="Times New Roman" w:hAnsi="Times New Roman" w:cs="宋体"/>
          <w:b w:val="0"/>
          <w:bCs/>
          <w:color w:val="auto"/>
        </w:rPr>
        <w:t>封建非圣人意也</w:t>
      </w:r>
      <w:r>
        <w:rPr>
          <w:rFonts w:ascii="Times New Roman" w:hAnsi="Times New Roman"/>
          <w:b w:val="0"/>
          <w:bCs/>
          <w:color w:val="auto"/>
        </w:rPr>
        <w:t>，</w:t>
      </w:r>
      <w:r>
        <w:rPr>
          <w:rFonts w:ascii="Times New Roman" w:hAnsi="Times New Roman" w:cs="宋体"/>
          <w:b w:val="0"/>
          <w:bCs/>
          <w:color w:val="auto"/>
        </w:rPr>
        <w:t>势也</w:t>
      </w:r>
      <w:r>
        <w:rPr>
          <w:rFonts w:hAnsi="宋体" w:cs="宋体"/>
          <w:b w:val="0"/>
          <w:bCs/>
          <w:color w:val="auto"/>
        </w:rPr>
        <w:t>’”</w:t>
      </w:r>
      <w:r>
        <w:rPr>
          <w:rFonts w:ascii="Times New Roman" w:hAnsi="Times New Roman"/>
          <w:b w:val="0"/>
          <w:bCs/>
          <w:color w:val="auto"/>
        </w:rPr>
        <w:t>，</w:t>
      </w:r>
      <w:r>
        <w:rPr>
          <w:rFonts w:ascii="Times New Roman" w:hAnsi="Times New Roman" w:cs="宋体"/>
          <w:b w:val="0"/>
          <w:bCs/>
          <w:color w:val="auto"/>
        </w:rPr>
        <w:t>这是作者借柳宗元的话做出的判断</w:t>
      </w:r>
      <w:r>
        <w:rPr>
          <w:rFonts w:ascii="Times New Roman" w:hAnsi="Times New Roman"/>
          <w:b w:val="0"/>
          <w:bCs/>
          <w:color w:val="auto"/>
        </w:rPr>
        <w:t>。</w:t>
      </w:r>
      <w:r>
        <w:rPr>
          <w:rFonts w:ascii="Times New Roman" w:hAnsi="Times New Roman" w:cs="宋体"/>
          <w:b w:val="0"/>
          <w:bCs/>
          <w:color w:val="auto"/>
        </w:rPr>
        <w:t>请用自己的话具体说明作者做出这个判断的直接依据</w:t>
      </w:r>
      <w:r>
        <w:rPr>
          <w:rFonts w:ascii="Times New Roman" w:hAnsi="Times New Roman"/>
          <w:b w:val="0"/>
          <w:bCs/>
          <w:color w:val="auto"/>
        </w:rPr>
        <w:t>。(5</w:t>
      </w:r>
      <w:r>
        <w:rPr>
          <w:rFonts w:ascii="Times New Roman" w:hAnsi="Times New Roman" w:cs="宋体"/>
          <w:b w:val="0"/>
          <w:bCs/>
          <w:color w:val="auto"/>
        </w:rPr>
        <w:t>分)</w:t>
      </w:r>
    </w:p>
    <w:p>
      <w:pPr>
        <w:pStyle w:val="3"/>
        <w:snapToGrid w:val="0"/>
        <w:spacing w:line="360" w:lineRule="auto"/>
        <w:ind w:firstLine="420" w:firstLineChars="200"/>
        <w:rPr>
          <w:rFonts w:ascii="Times New Roman" w:hAnsi="Times New Roman"/>
          <w:b w:val="0"/>
          <w:bCs/>
          <w:color w:val="auto"/>
        </w:rPr>
      </w:pPr>
      <w:r>
        <w:rPr>
          <w:rFonts w:ascii="Times New Roman" w:hAnsi="Times New Roman" w:cs="宋体"/>
          <w:b w:val="0"/>
          <w:bCs/>
          <w:color w:val="auto"/>
        </w:rPr>
        <w:t>答：</w:t>
      </w:r>
      <w:r>
        <w:rPr>
          <w:rFonts w:ascii="Times New Roman" w:hAnsi="Times New Roman" w:cs="宋体"/>
          <w:b w:val="0"/>
          <w:bCs/>
          <w:color w:val="auto"/>
          <w:u w:val="single"/>
        </w:rPr>
        <w:t>　</w:t>
      </w:r>
      <w:r>
        <w:rPr>
          <w:rFonts w:hint="eastAsia" w:ascii="Times New Roman" w:hAnsi="Times New Roman" w:cs="宋体"/>
          <w:b w:val="0"/>
          <w:bCs/>
          <w:color w:val="auto"/>
          <w:u w:val="single"/>
          <w:lang w:val="en-US" w:eastAsia="zh-CN"/>
        </w:rPr>
        <w:t xml:space="preserve">                                                                      </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本题考查筛选并整合文中信息的能力</w:t>
      </w:r>
      <w:r>
        <w:rPr>
          <w:rFonts w:ascii="Times New Roman" w:hAnsi="Times New Roman" w:eastAsia="楷体_GB2312"/>
          <w:b w:val="0"/>
          <w:bCs/>
          <w:color w:val="auto"/>
        </w:rPr>
        <w:t>。</w:t>
      </w:r>
      <w:r>
        <w:rPr>
          <w:rFonts w:ascii="Times New Roman" w:hAnsi="Times New Roman" w:eastAsia="楷体_GB2312" w:cs="宋体"/>
          <w:b w:val="0"/>
          <w:bCs/>
          <w:color w:val="auto"/>
        </w:rPr>
        <w:t>回答此题</w:t>
      </w:r>
      <w:r>
        <w:rPr>
          <w:rFonts w:ascii="Times New Roman" w:hAnsi="Times New Roman" w:eastAsia="楷体_GB2312"/>
          <w:b w:val="0"/>
          <w:bCs/>
          <w:color w:val="auto"/>
        </w:rPr>
        <w:t>，</w:t>
      </w:r>
      <w:r>
        <w:rPr>
          <w:rFonts w:ascii="Times New Roman" w:hAnsi="Times New Roman" w:eastAsia="楷体_GB2312" w:cs="宋体"/>
          <w:b w:val="0"/>
          <w:bCs/>
          <w:color w:val="auto"/>
        </w:rPr>
        <w:t>要注意分析第三段列举的论据</w:t>
      </w:r>
      <w:r>
        <w:rPr>
          <w:rFonts w:ascii="Times New Roman" w:hAnsi="Times New Roman" w:eastAsia="楷体_GB2312"/>
          <w:b w:val="0"/>
          <w:bCs/>
          <w:color w:val="auto"/>
        </w:rPr>
        <w:t>，</w:t>
      </w:r>
      <w:r>
        <w:rPr>
          <w:rFonts w:ascii="Times New Roman" w:hAnsi="Times New Roman" w:eastAsia="楷体_GB2312" w:cs="宋体"/>
          <w:b w:val="0"/>
          <w:bCs/>
          <w:color w:val="auto"/>
        </w:rPr>
        <w:t>即柳宗元得出结论的具体依据</w:t>
      </w:r>
      <w:r>
        <w:rPr>
          <w:rFonts w:ascii="Times New Roman" w:hAnsi="Times New Roman" w:eastAsia="楷体_GB2312"/>
          <w:b w:val="0"/>
          <w:bCs/>
          <w:color w:val="auto"/>
        </w:rPr>
        <w:t>。</w:t>
      </w:r>
      <w:r>
        <w:rPr>
          <w:rFonts w:ascii="Times New Roman" w:hAnsi="Times New Roman" w:eastAsia="楷体_GB2312" w:cs="宋体"/>
          <w:b w:val="0"/>
          <w:bCs/>
          <w:color w:val="auto"/>
        </w:rPr>
        <w:t>第三段开篇写秦始皇采用郡县制是适应时势之举</w:t>
      </w:r>
      <w:r>
        <w:rPr>
          <w:rFonts w:ascii="Times New Roman" w:hAnsi="Times New Roman" w:eastAsia="楷体_GB2312"/>
          <w:b w:val="0"/>
          <w:bCs/>
          <w:color w:val="auto"/>
        </w:rPr>
        <w:t>，</w:t>
      </w:r>
      <w:r>
        <w:rPr>
          <w:rFonts w:ascii="Times New Roman" w:hAnsi="Times New Roman" w:eastAsia="楷体_GB2312" w:cs="宋体"/>
          <w:b w:val="0"/>
          <w:bCs/>
          <w:color w:val="auto"/>
        </w:rPr>
        <w:t>接着写汉高帝明白不能分封诸侯却最终封韩信等人为诸侯王是迫于时势</w:t>
      </w:r>
      <w:r>
        <w:rPr>
          <w:rFonts w:ascii="Times New Roman" w:hAnsi="Times New Roman" w:eastAsia="楷体_GB2312"/>
          <w:b w:val="0"/>
          <w:bCs/>
          <w:color w:val="auto"/>
        </w:rPr>
        <w:t>，</w:t>
      </w:r>
      <w:r>
        <w:rPr>
          <w:rFonts w:ascii="Times New Roman" w:hAnsi="Times New Roman" w:eastAsia="楷体_GB2312" w:cs="宋体"/>
          <w:b w:val="0"/>
          <w:bCs/>
          <w:color w:val="auto"/>
        </w:rPr>
        <w:t>最后得出柳宗元的结论</w:t>
      </w:r>
      <w:r>
        <w:rPr>
          <w:rFonts w:ascii="Times New Roman" w:hAnsi="Times New Roman" w:eastAsia="楷体_GB2312"/>
          <w:b w:val="0"/>
          <w:bCs/>
          <w:color w:val="auto"/>
        </w:rPr>
        <w:t>。</w:t>
      </w:r>
      <w:r>
        <w:rPr>
          <w:rFonts w:ascii="Times New Roman" w:hAnsi="Times New Roman" w:eastAsia="楷体_GB2312" w:cs="宋体"/>
          <w:b w:val="0"/>
          <w:bCs/>
          <w:color w:val="auto"/>
        </w:rPr>
        <w:t>由此可以看出</w:t>
      </w:r>
      <w:r>
        <w:rPr>
          <w:rFonts w:ascii="Times New Roman" w:hAnsi="Times New Roman" w:eastAsia="楷体_GB2312"/>
          <w:b w:val="0"/>
          <w:bCs/>
          <w:color w:val="auto"/>
        </w:rPr>
        <w:t>，</w:t>
      </w:r>
      <w:r>
        <w:rPr>
          <w:rFonts w:ascii="Times New Roman" w:hAnsi="Times New Roman" w:eastAsia="楷体_GB2312" w:cs="宋体"/>
          <w:b w:val="0"/>
          <w:bCs/>
          <w:color w:val="auto"/>
        </w:rPr>
        <w:t>作者做出这个判断的主要依据就是汉高帝迫于时势这个事例</w:t>
      </w:r>
      <w:r>
        <w:rPr>
          <w:rFonts w:ascii="Times New Roman" w:hAnsi="Times New Roman" w:eastAsia="楷体_GB2312"/>
          <w:b w:val="0"/>
          <w:bCs/>
          <w:color w:val="auto"/>
        </w:rPr>
        <w:t>，</w:t>
      </w:r>
      <w:r>
        <w:rPr>
          <w:rFonts w:ascii="Times New Roman" w:hAnsi="Times New Roman" w:eastAsia="楷体_GB2312" w:cs="宋体"/>
          <w:b w:val="0"/>
          <w:bCs/>
          <w:color w:val="auto"/>
        </w:rPr>
        <w:t>时势不是个人能力所能左右的</w:t>
      </w:r>
      <w:r>
        <w:rPr>
          <w:rFonts w:ascii="Times New Roman" w:hAnsi="Times New Roman" w:eastAsia="楷体_GB2312"/>
          <w:b w:val="0"/>
          <w:bCs/>
          <w:color w:val="auto"/>
        </w:rPr>
        <w:t>，</w:t>
      </w:r>
      <w:r>
        <w:rPr>
          <w:rFonts w:ascii="Times New Roman" w:hAnsi="Times New Roman" w:eastAsia="楷体_GB2312" w:cs="宋体"/>
          <w:b w:val="0"/>
          <w:bCs/>
          <w:color w:val="auto"/>
        </w:rPr>
        <w:t>个人在时势面前只能顺应</w:t>
      </w:r>
      <w:r>
        <w:rPr>
          <w:rFonts w:ascii="Times New Roman" w:hAnsi="Times New Roman" w:eastAsia="楷体_GB2312"/>
          <w:b w:val="0"/>
          <w:bCs/>
          <w:color w:val="auto"/>
        </w:rPr>
        <w:t>，</w:t>
      </w:r>
      <w:r>
        <w:rPr>
          <w:rFonts w:ascii="Times New Roman" w:hAnsi="Times New Roman" w:eastAsia="楷体_GB2312" w:cs="宋体"/>
          <w:b w:val="0"/>
          <w:bCs/>
          <w:color w:val="auto"/>
        </w:rPr>
        <w:t>而无法改变</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参考答案：</w:t>
      </w:r>
      <w:r>
        <w:rPr>
          <w:rFonts w:ascii="Times New Roman" w:hAnsi="Times New Roman" w:cs="宋体"/>
          <w:b w:val="0"/>
          <w:bCs/>
          <w:color w:val="auto"/>
        </w:rPr>
        <w:t>汉高帝和张子房是反对分封诸侯的</w:t>
      </w:r>
      <w:r>
        <w:rPr>
          <w:rFonts w:ascii="Times New Roman" w:hAnsi="Times New Roman"/>
          <w:b w:val="0"/>
          <w:bCs/>
          <w:color w:val="auto"/>
        </w:rPr>
        <w:t>，</w:t>
      </w:r>
      <w:r>
        <w:rPr>
          <w:rFonts w:ascii="Times New Roman" w:hAnsi="Times New Roman" w:cs="宋体"/>
          <w:b w:val="0"/>
          <w:bCs/>
          <w:color w:val="auto"/>
        </w:rPr>
        <w:t>但是迫于形势</w:t>
      </w:r>
      <w:r>
        <w:rPr>
          <w:rFonts w:ascii="Times New Roman" w:hAnsi="Times New Roman"/>
          <w:b w:val="0"/>
          <w:bCs/>
          <w:color w:val="auto"/>
        </w:rPr>
        <w:t>，</w:t>
      </w:r>
      <w:r>
        <w:rPr>
          <w:rFonts w:ascii="Times New Roman" w:hAnsi="Times New Roman" w:cs="宋体"/>
          <w:b w:val="0"/>
          <w:bCs/>
          <w:color w:val="auto"/>
        </w:rPr>
        <w:t>不得不封韩信等人为诸侯王</w:t>
      </w:r>
      <w:r>
        <w:rPr>
          <w:rFonts w:ascii="Times New Roman" w:hAnsi="Times New Roman"/>
          <w:b w:val="0"/>
          <w:bCs/>
          <w:color w:val="auto"/>
        </w:rPr>
        <w:t>，</w:t>
      </w:r>
      <w:r>
        <w:rPr>
          <w:rFonts w:ascii="Times New Roman" w:hAnsi="Times New Roman" w:cs="宋体"/>
          <w:b w:val="0"/>
          <w:bCs/>
          <w:color w:val="auto"/>
        </w:rPr>
        <w:t>所以说</w:t>
      </w:r>
      <w:r>
        <w:rPr>
          <w:rFonts w:hAnsi="宋体" w:cs="宋体"/>
          <w:b w:val="0"/>
          <w:bCs/>
          <w:color w:val="auto"/>
        </w:rPr>
        <w:t>“</w:t>
      </w:r>
      <w:r>
        <w:rPr>
          <w:rFonts w:ascii="Times New Roman" w:hAnsi="Times New Roman" w:cs="宋体"/>
          <w:b w:val="0"/>
          <w:bCs/>
          <w:color w:val="auto"/>
        </w:rPr>
        <w:t>封建非圣人意也</w:t>
      </w:r>
      <w:r>
        <w:rPr>
          <w:rFonts w:ascii="Times New Roman" w:hAnsi="Times New Roman"/>
          <w:b w:val="0"/>
          <w:bCs/>
          <w:color w:val="auto"/>
        </w:rPr>
        <w:t>，</w:t>
      </w:r>
      <w:r>
        <w:rPr>
          <w:rFonts w:ascii="Times New Roman" w:hAnsi="Times New Roman" w:cs="宋体"/>
          <w:b w:val="0"/>
          <w:bCs/>
          <w:color w:val="auto"/>
        </w:rPr>
        <w:t>势也</w:t>
      </w:r>
      <w:r>
        <w:rPr>
          <w:rFonts w:hAnsi="宋体" w:cs="宋体"/>
          <w:b w:val="0"/>
          <w:bCs/>
          <w:color w:val="auto"/>
        </w:rPr>
        <w:t>”</w:t>
      </w:r>
      <w:r>
        <w:rPr>
          <w:rFonts w:ascii="Times New Roman" w:hAnsi="Times New Roman"/>
          <w:b w:val="0"/>
          <w:bCs/>
          <w:color w:val="auto"/>
        </w:rPr>
        <w:t>。</w:t>
      </w:r>
    </w:p>
    <w:p>
      <w:pPr>
        <w:pStyle w:val="3"/>
        <w:tabs>
          <w:tab w:val="left" w:pos="3960"/>
        </w:tabs>
        <w:snapToGrid w:val="0"/>
        <w:spacing w:line="360" w:lineRule="auto"/>
        <w:ind w:firstLine="560" w:firstLineChars="200"/>
        <w:rPr>
          <w:rFonts w:ascii="Times New Roman" w:hAnsi="Times New Roman" w:cs="宋体"/>
          <w:b w:val="0"/>
          <w:bCs/>
          <w:color w:val="auto"/>
        </w:rPr>
      </w:pPr>
      <w:r>
        <w:rPr>
          <w:rFonts w:hint="eastAsia" w:asciiTheme="minorEastAsia" w:hAnsiTheme="minorEastAsia"/>
          <w:b w:val="0"/>
          <w:bCs/>
          <w:color w:val="auto"/>
          <w:sz w:val="28"/>
          <w:szCs w:val="28"/>
          <w:lang w:val="en-US" w:eastAsia="zh-CN"/>
        </w:rPr>
        <w:t>[2017山东卷]</w:t>
      </w:r>
      <w:r>
        <w:rPr>
          <w:rFonts w:ascii="Times New Roman" w:hAnsi="Times New Roman" w:cs="宋体"/>
          <w:b w:val="0"/>
          <w:bCs/>
          <w:color w:val="auto"/>
        </w:rPr>
        <w:t>阅读下面的文言文，完成</w:t>
      </w:r>
      <w:r>
        <w:rPr>
          <w:rFonts w:hint="eastAsia" w:ascii="Times New Roman" w:hAnsi="Times New Roman" w:cs="宋体"/>
          <w:b w:val="0"/>
          <w:bCs/>
          <w:color w:val="auto"/>
          <w:lang w:eastAsia="zh-CN"/>
        </w:rPr>
        <w:t>问</w:t>
      </w:r>
      <w:r>
        <w:rPr>
          <w:rFonts w:ascii="Times New Roman" w:hAnsi="Times New Roman" w:cs="宋体"/>
          <w:b w:val="0"/>
          <w:bCs/>
          <w:color w:val="auto"/>
        </w:rPr>
        <w:t>题。</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谢贞，字元正，陈郡阳夏人，晋太傅安九世孙</w:t>
      </w:r>
      <w:r>
        <w:rPr>
          <w:rFonts w:ascii="Times New Roman" w:hAnsi="Times New Roman" w:eastAsia="楷体_GB2312" w:cs="宋体"/>
          <w:b w:val="0"/>
          <w:bCs/>
          <w:color w:val="auto"/>
          <w:em w:val="underDot"/>
        </w:rPr>
        <w:t>也</w:t>
      </w:r>
      <w:r>
        <w:rPr>
          <w:rFonts w:ascii="Times New Roman" w:hAnsi="Times New Roman" w:eastAsia="楷体_GB2312" w:cs="宋体"/>
          <w:b w:val="0"/>
          <w:bCs/>
          <w:color w:val="auto"/>
        </w:rPr>
        <w:t>。父蔺，正员外郎，兼散骑常侍。贞幼聪敏，有至性。祖母阮氏先苦风眩，每发便一二日不能饮食。贞时年七岁，祖母不食，贞亦不食，亲族莫不奇之。母王氏，授贞《论语》《孝经》，读讫便诵。八岁，尝为《春日闲居》五言诗，从舅尚书王筠</w:t>
      </w:r>
      <w:r>
        <w:rPr>
          <w:rFonts w:ascii="Times New Roman" w:hAnsi="Times New Roman" w:eastAsia="楷体_GB2312" w:cs="宋体"/>
          <w:b w:val="0"/>
          <w:bCs/>
          <w:color w:val="auto"/>
          <w:em w:val="underDot"/>
        </w:rPr>
        <w:t>奇</w:t>
      </w:r>
      <w:r>
        <w:rPr>
          <w:rFonts w:ascii="Times New Roman" w:hAnsi="Times New Roman" w:eastAsia="楷体_GB2312" w:cs="宋体"/>
          <w:b w:val="0"/>
          <w:bCs/>
          <w:color w:val="auto"/>
        </w:rPr>
        <w:t>其有佳致，谓所亲曰：</w:t>
      </w:r>
      <w:r>
        <w:rPr>
          <w:rFonts w:hAnsi="宋体" w:cs="宋体"/>
          <w:b w:val="0"/>
          <w:bCs/>
          <w:color w:val="auto"/>
        </w:rPr>
        <w:t>“</w:t>
      </w:r>
      <w:r>
        <w:rPr>
          <w:rFonts w:ascii="Times New Roman" w:hAnsi="Times New Roman" w:eastAsia="楷体_GB2312" w:cs="宋体"/>
          <w:b w:val="0"/>
          <w:bCs/>
          <w:color w:val="auto"/>
        </w:rPr>
        <w:t>此儿方可大成，至如</w:t>
      </w:r>
      <w:r>
        <w:rPr>
          <w:rFonts w:hAnsi="宋体" w:cs="宋体"/>
          <w:b w:val="0"/>
          <w:bCs/>
          <w:color w:val="auto"/>
        </w:rPr>
        <w:t>‘</w:t>
      </w:r>
      <w:r>
        <w:rPr>
          <w:rFonts w:ascii="Times New Roman" w:hAnsi="Times New Roman" w:eastAsia="楷体_GB2312" w:cs="宋体"/>
          <w:b w:val="0"/>
          <w:bCs/>
          <w:color w:val="auto"/>
        </w:rPr>
        <w:t>风定花犹落</w:t>
      </w:r>
      <w:r>
        <w:rPr>
          <w:rFonts w:hAnsi="宋体" w:cs="宋体"/>
          <w:b w:val="0"/>
          <w:bCs/>
          <w:color w:val="auto"/>
        </w:rPr>
        <w:t>’</w:t>
      </w:r>
      <w:r>
        <w:rPr>
          <w:rFonts w:ascii="Times New Roman" w:hAnsi="Times New Roman" w:eastAsia="楷体_GB2312" w:cs="宋体"/>
          <w:b w:val="0"/>
          <w:bCs/>
          <w:color w:val="auto"/>
        </w:rPr>
        <w:t>，乃追步惠连</w:t>
      </w:r>
      <w:r>
        <w:rPr>
          <w:rFonts w:ascii="IPAPANNEW" w:hAnsi="IPAPANNEW" w:eastAsia="楷体_GB2312" w:cs="宋体"/>
          <w:b w:val="0"/>
          <w:bCs/>
          <w:color w:val="auto"/>
          <w:vertAlign w:val="superscript"/>
        </w:rPr>
        <w:t>[注]</w:t>
      </w:r>
      <w:r>
        <w:rPr>
          <w:rFonts w:ascii="Times New Roman" w:hAnsi="Times New Roman" w:eastAsia="楷体_GB2312" w:cs="宋体"/>
          <w:b w:val="0"/>
          <w:bCs/>
          <w:color w:val="auto"/>
        </w:rPr>
        <w:t>矣。</w:t>
      </w:r>
      <w:r>
        <w:rPr>
          <w:rFonts w:hAnsi="宋体" w:cs="宋体"/>
          <w:b w:val="0"/>
          <w:bCs/>
          <w:color w:val="auto"/>
        </w:rPr>
        <w:t>”</w:t>
      </w:r>
      <w:r>
        <w:rPr>
          <w:rFonts w:ascii="Times New Roman" w:hAnsi="Times New Roman" w:eastAsia="楷体_GB2312" w:cs="宋体"/>
          <w:b w:val="0"/>
          <w:bCs/>
          <w:color w:val="auto"/>
        </w:rPr>
        <w:t>年十三，略通《五经》大旨，尤善《左氏传》，</w:t>
      </w:r>
      <w:r>
        <w:rPr>
          <w:rFonts w:ascii="Times New Roman" w:hAnsi="Times New Roman" w:eastAsia="楷体_GB2312" w:cs="宋体"/>
          <w:b w:val="0"/>
          <w:bCs/>
          <w:color w:val="auto"/>
          <w:em w:val="underDot"/>
        </w:rPr>
        <w:t>工</w:t>
      </w:r>
      <w:r>
        <w:rPr>
          <w:rFonts w:ascii="Times New Roman" w:hAnsi="Times New Roman" w:eastAsia="楷体_GB2312" w:cs="宋体"/>
          <w:b w:val="0"/>
          <w:bCs/>
          <w:color w:val="auto"/>
        </w:rPr>
        <w:t>草隶虫篆。十四，丁父艰，号顿于地，绝而复苏者数矣。</w:t>
      </w:r>
      <w:r>
        <w:rPr>
          <w:rFonts w:ascii="Times New Roman" w:hAnsi="Times New Roman" w:eastAsia="楷体_GB2312" w:cs="宋体"/>
          <w:b w:val="0"/>
          <w:bCs/>
          <w:color w:val="auto"/>
          <w:u w:val="wave"/>
        </w:rPr>
        <w:t>父蔺居母阮氏忧不食泣血而卒家人宾客惧贞复然从父洽族兄</w:t>
      </w:r>
      <w:r>
        <w:rPr>
          <w:rFonts w:hint="eastAsia" w:hAnsi="宋体" w:cs="宋体"/>
          <w:b w:val="0"/>
          <w:bCs/>
          <w:color w:val="auto"/>
          <w:u w:val="wave"/>
        </w:rPr>
        <w:t>暠</w:t>
      </w:r>
      <w:r>
        <w:rPr>
          <w:rFonts w:hint="eastAsia" w:ascii="楷体_GB2312" w:hAnsi="楷体_GB2312" w:eastAsia="楷体_GB2312" w:cs="楷体_GB2312"/>
          <w:b w:val="0"/>
          <w:bCs/>
          <w:color w:val="auto"/>
          <w:u w:val="wave"/>
        </w:rPr>
        <w:t>乃共往华严寺请长爪禅师为贞说法</w:t>
      </w:r>
      <w:r>
        <w:rPr>
          <w:rFonts w:ascii="Times New Roman" w:hAnsi="Times New Roman" w:eastAsia="楷体_GB2312" w:cs="宋体"/>
          <w:b w:val="0"/>
          <w:bCs/>
          <w:color w:val="auto"/>
        </w:rPr>
        <w:t>。乃谓贞曰：</w:t>
      </w:r>
      <w:r>
        <w:rPr>
          <w:rFonts w:hAnsi="宋体" w:cs="宋体"/>
          <w:b w:val="0"/>
          <w:bCs/>
          <w:color w:val="auto"/>
        </w:rPr>
        <w:t>“</w:t>
      </w:r>
      <w:r>
        <w:rPr>
          <w:rFonts w:ascii="Times New Roman" w:hAnsi="Times New Roman" w:eastAsia="楷体_GB2312" w:cs="宋体"/>
          <w:b w:val="0"/>
          <w:bCs/>
          <w:color w:val="auto"/>
        </w:rPr>
        <w:t>孝子既无兄弟，极须自爱，</w:t>
      </w:r>
      <w:r>
        <w:rPr>
          <w:rFonts w:ascii="Times New Roman" w:hAnsi="Times New Roman" w:eastAsia="楷体_GB2312" w:cs="宋体"/>
          <w:b w:val="0"/>
          <w:bCs/>
          <w:color w:val="auto"/>
          <w:em w:val="underDot"/>
        </w:rPr>
        <w:t>若</w:t>
      </w:r>
      <w:r>
        <w:rPr>
          <w:rFonts w:ascii="Times New Roman" w:hAnsi="Times New Roman" w:eastAsia="楷体_GB2312" w:cs="宋体"/>
          <w:b w:val="0"/>
          <w:bCs/>
          <w:color w:val="auto"/>
        </w:rPr>
        <w:t>忧毁灭性，谁养母邪？</w:t>
      </w:r>
      <w:r>
        <w:rPr>
          <w:rFonts w:hAnsi="宋体" w:cs="宋体"/>
          <w:b w:val="0"/>
          <w:bCs/>
          <w:color w:val="auto"/>
        </w:rPr>
        <w:t>”</w:t>
      </w:r>
      <w:r>
        <w:rPr>
          <w:rFonts w:ascii="Times New Roman" w:hAnsi="Times New Roman" w:eastAsia="楷体_GB2312" w:cs="宋体"/>
          <w:b w:val="0"/>
          <w:bCs/>
          <w:color w:val="auto"/>
        </w:rPr>
        <w:t>自后少进</w:t>
      </w:r>
      <w:r>
        <w:rPr>
          <w:rFonts w:ascii="Times New Roman" w:hAnsi="Times New Roman" w:eastAsia="楷体_GB2312" w:cs="宋体"/>
          <w:b w:val="0"/>
          <w:bCs/>
          <w:color w:val="auto"/>
        </w:rPr>
        <w:fldChar w:fldCharType="begin"/>
      </w:r>
      <w:r>
        <w:rPr>
          <w:rFonts w:hint="eastAsia" w:ascii="Times New Roman" w:hAnsi="Times New Roman" w:eastAsia="楷体_GB2312" w:cs="宋体"/>
          <w:b w:val="0"/>
          <w:bCs/>
          <w:color w:val="auto"/>
        </w:rPr>
        <w:instrText xml:space="preserve">INCLUDEPICTURE"颤K.TIF"</w:instrText>
      </w:r>
      <w:r>
        <w:rPr>
          <w:rFonts w:ascii="Times New Roman" w:hAnsi="Times New Roman" w:eastAsia="楷体_GB2312" w:cs="宋体"/>
          <w:b w:val="0"/>
          <w:bCs/>
          <w:color w:val="auto"/>
        </w:rPr>
        <w:fldChar w:fldCharType="separate"/>
      </w:r>
      <w:r>
        <w:rPr>
          <w:rFonts w:ascii="Times New Roman" w:hAnsi="Times New Roman" w:eastAsia="楷体_GB2312" w:cs="宋体"/>
          <w:b w:val="0"/>
          <w:bCs/>
          <w:color w:val="auto"/>
        </w:rPr>
        <w:drawing>
          <wp:inline distT="0" distB="0" distL="114300" distR="114300">
            <wp:extent cx="113030" cy="92710"/>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13030" cy="92710"/>
                    </a:xfrm>
                    <a:prstGeom prst="rect">
                      <a:avLst/>
                    </a:prstGeom>
                    <a:noFill/>
                    <a:ln w="9525">
                      <a:noFill/>
                    </a:ln>
                  </pic:spPr>
                </pic:pic>
              </a:graphicData>
            </a:graphic>
          </wp:inline>
        </w:drawing>
      </w:r>
      <w:r>
        <w:rPr>
          <w:rFonts w:ascii="Times New Roman" w:hAnsi="Times New Roman" w:eastAsia="楷体_GB2312" w:cs="宋体"/>
          <w:b w:val="0"/>
          <w:bCs/>
          <w:color w:val="auto"/>
        </w:rPr>
        <w:fldChar w:fldCharType="end"/>
      </w:r>
      <w:r>
        <w:rPr>
          <w:rFonts w:ascii="Times New Roman" w:hAnsi="Times New Roman" w:eastAsia="楷体_GB2312" w:cs="宋体"/>
          <w:b w:val="0"/>
          <w:bCs/>
          <w:color w:val="auto"/>
        </w:rPr>
        <w:t>粥。</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太清之乱，亲属散亡，贞于江陵陷没，</w:t>
      </w:r>
      <w:r>
        <w:rPr>
          <w:rFonts w:hint="eastAsia" w:hAnsi="宋体" w:cs="宋体"/>
          <w:b w:val="0"/>
          <w:bCs/>
          <w:color w:val="auto"/>
        </w:rPr>
        <w:t>暠</w:t>
      </w:r>
      <w:r>
        <w:rPr>
          <w:rFonts w:hint="eastAsia" w:ascii="楷体_GB2312" w:hAnsi="楷体_GB2312" w:eastAsia="楷体_GB2312" w:cs="楷体_GB2312"/>
          <w:b w:val="0"/>
          <w:bCs/>
          <w:color w:val="auto"/>
        </w:rPr>
        <w:t>逃难番禺，贞母出家于宣明寺。及高祖受禅，</w:t>
      </w:r>
      <w:r>
        <w:rPr>
          <w:rFonts w:hint="eastAsia" w:hAnsi="宋体" w:cs="宋体"/>
          <w:b w:val="0"/>
          <w:bCs/>
          <w:color w:val="auto"/>
        </w:rPr>
        <w:t>暠</w:t>
      </w:r>
      <w:r>
        <w:rPr>
          <w:rFonts w:hint="eastAsia" w:ascii="楷体_GB2312" w:hAnsi="楷体_GB2312" w:eastAsia="楷体_GB2312" w:cs="楷体_GB2312"/>
          <w:b w:val="0"/>
          <w:bCs/>
          <w:color w:val="auto"/>
        </w:rPr>
        <w:t>还乡里，供养贞母，将二十年。太建五年，贞</w:t>
      </w:r>
      <w:r>
        <w:rPr>
          <w:rFonts w:ascii="Times New Roman" w:hAnsi="Times New Roman" w:eastAsia="楷体_GB2312" w:cs="宋体"/>
          <w:b w:val="0"/>
          <w:bCs/>
          <w:color w:val="auto"/>
          <w:em w:val="underDot"/>
        </w:rPr>
        <w:t>乃</w:t>
      </w:r>
      <w:r>
        <w:rPr>
          <w:rFonts w:ascii="Times New Roman" w:hAnsi="Times New Roman" w:eastAsia="楷体_GB2312" w:cs="宋体"/>
          <w:b w:val="0"/>
          <w:bCs/>
          <w:color w:val="auto"/>
        </w:rPr>
        <w:t>还朝。及始兴王叔陵为扬州刺史，引祠部侍郎阮卓为记室，辟贞为主簿。</w:t>
      </w:r>
      <w:r>
        <w:rPr>
          <w:rFonts w:ascii="Times New Roman" w:hAnsi="Times New Roman" w:eastAsia="楷体_GB2312" w:cs="宋体"/>
          <w:b w:val="0"/>
          <w:bCs/>
          <w:color w:val="auto"/>
          <w:u w:val="single"/>
        </w:rPr>
        <w:t>贞度叔陵将有异志，因与卓自疏于叔陵，每有宴游，辄辞以疾，未尝参预。叔陵雅钦重之，弗之罪也。</w:t>
      </w:r>
      <w:r>
        <w:rPr>
          <w:rFonts w:ascii="Times New Roman" w:hAnsi="Times New Roman" w:eastAsia="楷体_GB2312" w:cs="宋体"/>
          <w:b w:val="0"/>
          <w:bCs/>
          <w:color w:val="auto"/>
        </w:rPr>
        <w:t>俄而高宗崩，叔陵肆逆，府僚多相连逮，唯贞与卓独不</w:t>
      </w:r>
      <w:r>
        <w:rPr>
          <w:rFonts w:ascii="Times New Roman" w:hAnsi="Times New Roman" w:eastAsia="楷体_GB2312" w:cs="宋体"/>
          <w:b w:val="0"/>
          <w:bCs/>
          <w:color w:val="auto"/>
          <w:em w:val="underDot"/>
        </w:rPr>
        <w:t>坐</w:t>
      </w:r>
      <w:r>
        <w:rPr>
          <w:rFonts w:ascii="Times New Roman" w:hAnsi="Times New Roman" w:eastAsia="楷体_GB2312" w:cs="宋体"/>
          <w:b w:val="0"/>
          <w:bCs/>
          <w:color w:val="auto"/>
        </w:rPr>
        <w:t>。</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后主乃诏贞入掌中宫管记，迁南平王友。府长史汝南周确新除都官尚书，请贞为让表。后主览而奇之，尝因宴席问确曰：</w:t>
      </w:r>
      <w:r>
        <w:rPr>
          <w:rFonts w:hAnsi="宋体" w:cs="宋体"/>
          <w:b w:val="0"/>
          <w:bCs/>
          <w:color w:val="auto"/>
        </w:rPr>
        <w:t>“</w:t>
      </w:r>
      <w:r>
        <w:rPr>
          <w:rFonts w:ascii="Times New Roman" w:hAnsi="Times New Roman" w:eastAsia="楷体_GB2312" w:cs="宋体"/>
          <w:b w:val="0"/>
          <w:bCs/>
          <w:color w:val="auto"/>
        </w:rPr>
        <w:t>卿表自制邪？</w:t>
      </w:r>
      <w:r>
        <w:rPr>
          <w:rFonts w:hAnsi="宋体" w:cs="宋体"/>
          <w:b w:val="0"/>
          <w:bCs/>
          <w:color w:val="auto"/>
        </w:rPr>
        <w:t>”</w:t>
      </w:r>
      <w:r>
        <w:rPr>
          <w:rFonts w:ascii="Times New Roman" w:hAnsi="Times New Roman" w:eastAsia="楷体_GB2312" w:cs="宋体"/>
          <w:b w:val="0"/>
          <w:bCs/>
          <w:color w:val="auto"/>
        </w:rPr>
        <w:t>确对曰：</w:t>
      </w:r>
      <w:r>
        <w:rPr>
          <w:rFonts w:hAnsi="宋体" w:cs="宋体"/>
          <w:b w:val="0"/>
          <w:bCs/>
          <w:color w:val="auto"/>
        </w:rPr>
        <w:t>“</w:t>
      </w:r>
      <w:r>
        <w:rPr>
          <w:rFonts w:ascii="Times New Roman" w:hAnsi="Times New Roman" w:eastAsia="楷体_GB2312" w:cs="宋体"/>
          <w:b w:val="0"/>
          <w:bCs/>
          <w:color w:val="auto"/>
        </w:rPr>
        <w:t>臣表谢贞所作。</w:t>
      </w:r>
      <w:r>
        <w:rPr>
          <w:rFonts w:hAnsi="宋体" w:cs="宋体"/>
          <w:b w:val="0"/>
          <w:bCs/>
          <w:color w:val="auto"/>
        </w:rPr>
        <w:t>”</w:t>
      </w:r>
      <w:r>
        <w:rPr>
          <w:rFonts w:ascii="Times New Roman" w:hAnsi="Times New Roman" w:eastAsia="楷体_GB2312" w:cs="宋体"/>
          <w:b w:val="0"/>
          <w:bCs/>
          <w:color w:val="auto"/>
        </w:rPr>
        <w:t>后主</w:t>
      </w:r>
      <w:r>
        <w:rPr>
          <w:rFonts w:ascii="Times New Roman" w:hAnsi="Times New Roman" w:eastAsia="楷体_GB2312" w:cs="宋体"/>
          <w:b w:val="0"/>
          <w:bCs/>
          <w:color w:val="auto"/>
          <w:em w:val="underDot"/>
        </w:rPr>
        <w:t>因</w:t>
      </w:r>
      <w:r>
        <w:rPr>
          <w:rFonts w:ascii="Times New Roman" w:hAnsi="Times New Roman" w:eastAsia="楷体_GB2312" w:cs="宋体"/>
          <w:b w:val="0"/>
          <w:bCs/>
          <w:color w:val="auto"/>
        </w:rPr>
        <w:t>敕舍人施文庆曰：</w:t>
      </w:r>
      <w:r>
        <w:rPr>
          <w:rFonts w:hAnsi="宋体" w:cs="宋体"/>
          <w:b w:val="0"/>
          <w:bCs/>
          <w:color w:val="auto"/>
        </w:rPr>
        <w:t>“</w:t>
      </w:r>
      <w:r>
        <w:rPr>
          <w:rFonts w:ascii="Times New Roman" w:hAnsi="Times New Roman" w:eastAsia="楷体_GB2312" w:cs="宋体"/>
          <w:b w:val="0"/>
          <w:bCs/>
          <w:color w:val="auto"/>
        </w:rPr>
        <w:t>谢贞在王处，未有禄秩，可赐米百石。</w:t>
      </w:r>
      <w:r>
        <w:rPr>
          <w:rFonts w:hAnsi="宋体" w:cs="宋体"/>
          <w:b w:val="0"/>
          <w:bCs/>
          <w:color w:val="auto"/>
        </w:rPr>
        <w:t>”</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楷体_GB2312" w:cs="宋体"/>
          <w:b w:val="0"/>
          <w:bCs/>
          <w:color w:val="auto"/>
        </w:rPr>
        <w:t>至德三年，以母忧去职。顷之，敕起还府。贞累</w:t>
      </w:r>
      <w:r>
        <w:rPr>
          <w:rFonts w:ascii="Times New Roman" w:hAnsi="Times New Roman" w:eastAsia="楷体_GB2312" w:cs="宋体"/>
          <w:b w:val="0"/>
          <w:bCs/>
          <w:color w:val="auto"/>
          <w:em w:val="underDot"/>
        </w:rPr>
        <w:t>启</w:t>
      </w:r>
      <w:r>
        <w:rPr>
          <w:rFonts w:ascii="Times New Roman" w:hAnsi="Times New Roman" w:eastAsia="楷体_GB2312" w:cs="宋体"/>
          <w:b w:val="0"/>
          <w:bCs/>
          <w:color w:val="auto"/>
        </w:rPr>
        <w:t>固辞。敕报曰：</w:t>
      </w:r>
      <w:r>
        <w:rPr>
          <w:rFonts w:hAnsi="宋体" w:cs="宋体"/>
          <w:b w:val="0"/>
          <w:bCs/>
          <w:color w:val="auto"/>
        </w:rPr>
        <w:t>“</w:t>
      </w:r>
      <w:r>
        <w:rPr>
          <w:rFonts w:ascii="Times New Roman" w:hAnsi="Times New Roman" w:eastAsia="楷体_GB2312" w:cs="宋体"/>
          <w:b w:val="0"/>
          <w:bCs/>
          <w:color w:val="auto"/>
        </w:rPr>
        <w:t>虽知哀茕在疚，而官俟得才，可便力疾还府也。</w:t>
      </w:r>
      <w:r>
        <w:rPr>
          <w:rFonts w:hAnsi="宋体" w:cs="宋体"/>
          <w:b w:val="0"/>
          <w:bCs/>
          <w:color w:val="auto"/>
        </w:rPr>
        <w:t>”</w:t>
      </w:r>
      <w:r>
        <w:rPr>
          <w:rFonts w:ascii="Times New Roman" w:hAnsi="Times New Roman" w:eastAsia="楷体_GB2312" w:cs="宋体"/>
          <w:b w:val="0"/>
          <w:bCs/>
          <w:color w:val="auto"/>
        </w:rPr>
        <w:t>贞哀毁羸瘠，终不能之官舍。时尚书右丞徐祚、尚书左丞沈客卿俱来候贞，见其形体骨立，祚等怆然叹息。</w:t>
      </w:r>
      <w:r>
        <w:rPr>
          <w:rFonts w:ascii="Times New Roman" w:hAnsi="Times New Roman" w:eastAsia="楷体_GB2312" w:cs="宋体"/>
          <w:b w:val="0"/>
          <w:bCs/>
          <w:color w:val="auto"/>
          <w:u w:val="single"/>
        </w:rPr>
        <w:t>吏部尚书姚察与贞友善，及贞病笃，察往省之，问以后事。</w:t>
      </w:r>
      <w:r>
        <w:rPr>
          <w:rFonts w:ascii="Times New Roman" w:hAnsi="Times New Roman" w:eastAsia="楷体_GB2312" w:cs="宋体"/>
          <w:b w:val="0"/>
          <w:bCs/>
          <w:color w:val="auto"/>
        </w:rPr>
        <w:t>贞曰：</w:t>
      </w:r>
      <w:r>
        <w:rPr>
          <w:rFonts w:hAnsi="宋体" w:cs="宋体"/>
          <w:b w:val="0"/>
          <w:bCs/>
          <w:color w:val="auto"/>
        </w:rPr>
        <w:t>“</w:t>
      </w:r>
      <w:r>
        <w:rPr>
          <w:rFonts w:ascii="Times New Roman" w:hAnsi="Times New Roman" w:eastAsia="楷体_GB2312" w:cs="宋体"/>
          <w:b w:val="0"/>
          <w:bCs/>
          <w:color w:val="auto"/>
        </w:rPr>
        <w:t>弱儿年甫六岁，情累所不能忘，敢以为托耳。</w:t>
      </w:r>
      <w:r>
        <w:rPr>
          <w:rFonts w:hAnsi="宋体" w:cs="宋体"/>
          <w:b w:val="0"/>
          <w:bCs/>
          <w:color w:val="auto"/>
        </w:rPr>
        <w:t>”</w:t>
      </w:r>
      <w:r>
        <w:rPr>
          <w:rFonts w:ascii="Times New Roman" w:hAnsi="Times New Roman" w:eastAsia="楷体_GB2312" w:cs="宋体"/>
          <w:b w:val="0"/>
          <w:bCs/>
          <w:color w:val="auto"/>
        </w:rPr>
        <w:t>是夜卒。后主问察曰：</w:t>
      </w:r>
      <w:r>
        <w:rPr>
          <w:rFonts w:hAnsi="宋体" w:cs="宋体"/>
          <w:b w:val="0"/>
          <w:bCs/>
          <w:color w:val="auto"/>
        </w:rPr>
        <w:t>“</w:t>
      </w:r>
      <w:r>
        <w:rPr>
          <w:rFonts w:ascii="Times New Roman" w:hAnsi="Times New Roman" w:eastAsia="楷体_GB2312" w:cs="宋体"/>
          <w:b w:val="0"/>
          <w:bCs/>
          <w:color w:val="auto"/>
        </w:rPr>
        <w:t>谢贞有何亲属？</w:t>
      </w:r>
      <w:r>
        <w:rPr>
          <w:rFonts w:hAnsi="宋体" w:cs="宋体"/>
          <w:b w:val="0"/>
          <w:bCs/>
          <w:color w:val="auto"/>
        </w:rPr>
        <w:t>”</w:t>
      </w:r>
      <w:r>
        <w:rPr>
          <w:rFonts w:ascii="Times New Roman" w:hAnsi="Times New Roman" w:eastAsia="楷体_GB2312" w:cs="宋体"/>
          <w:b w:val="0"/>
          <w:bCs/>
          <w:color w:val="auto"/>
        </w:rPr>
        <w:t>察因启曰：</w:t>
      </w:r>
      <w:r>
        <w:rPr>
          <w:rFonts w:hAnsi="宋体" w:cs="宋体"/>
          <w:b w:val="0"/>
          <w:bCs/>
          <w:color w:val="auto"/>
        </w:rPr>
        <w:t>“</w:t>
      </w:r>
      <w:r>
        <w:rPr>
          <w:rFonts w:ascii="Times New Roman" w:hAnsi="Times New Roman" w:eastAsia="楷体_GB2312" w:cs="宋体"/>
          <w:b w:val="0"/>
          <w:bCs/>
          <w:color w:val="auto"/>
        </w:rPr>
        <w:t>贞有一子年六岁。</w:t>
      </w:r>
      <w:r>
        <w:rPr>
          <w:rFonts w:hAnsi="宋体" w:cs="宋体"/>
          <w:b w:val="0"/>
          <w:bCs/>
          <w:color w:val="auto"/>
        </w:rPr>
        <w:t>”</w:t>
      </w:r>
      <w:r>
        <w:rPr>
          <w:rFonts w:ascii="Times New Roman" w:hAnsi="Times New Roman" w:eastAsia="楷体_GB2312" w:cs="宋体"/>
          <w:b w:val="0"/>
          <w:bCs/>
          <w:color w:val="auto"/>
        </w:rPr>
        <w:t>即有敕长给衣粮。</w:t>
      </w:r>
      <w:r>
        <w:rPr>
          <w:rFonts w:ascii="Times New Roman" w:hAnsi="Times New Roman" w:cs="宋体"/>
          <w:b w:val="0"/>
          <w:bCs/>
          <w:color w:val="auto"/>
        </w:rPr>
        <w:t>(节选自《陈书·列传第二十六》，有删改)</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IPAPANNEW" w:hAnsi="IPAPANNEW" w:eastAsia="黑体" w:cs="宋体"/>
          <w:b w:val="0"/>
          <w:bCs/>
          <w:color w:val="auto"/>
        </w:rPr>
        <w:t>[注]</w:t>
      </w:r>
      <w:r>
        <w:rPr>
          <w:rFonts w:ascii="Times New Roman" w:hAnsi="Times New Roman" w:eastAsia="黑体" w:cs="宋体"/>
          <w:b w:val="0"/>
          <w:bCs/>
          <w:color w:val="auto"/>
        </w:rPr>
        <w:t>　惠连：谢惠连，南朝宋文学家。</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1</w:t>
      </w:r>
      <w:r>
        <w:rPr>
          <w:rFonts w:ascii="Times New Roman" w:hAnsi="Times New Roman" w:cs="宋体"/>
          <w:b w:val="0"/>
          <w:bCs/>
          <w:color w:val="auto"/>
        </w:rPr>
        <w:t>．对下列语句中加点词的解释，不正确的一项是</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A．从舅尚书王筠</w:t>
      </w:r>
      <w:r>
        <w:rPr>
          <w:rFonts w:ascii="Times New Roman" w:hAnsi="Times New Roman" w:cs="宋体"/>
          <w:b w:val="0"/>
          <w:bCs/>
          <w:color w:val="auto"/>
          <w:em w:val="underDot"/>
        </w:rPr>
        <w:t>奇</w:t>
      </w:r>
      <w:r>
        <w:rPr>
          <w:rFonts w:ascii="Times New Roman" w:hAnsi="Times New Roman" w:cs="宋体"/>
          <w:b w:val="0"/>
          <w:bCs/>
          <w:color w:val="auto"/>
        </w:rPr>
        <w:t>其有佳致　　　　奇：稀奇</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w:t>
      </w:r>
      <w:r>
        <w:rPr>
          <w:rFonts w:ascii="Times New Roman" w:hAnsi="Times New Roman" w:cs="宋体"/>
          <w:b w:val="0"/>
          <w:bCs/>
          <w:color w:val="auto"/>
          <w:em w:val="underDot"/>
        </w:rPr>
        <w:t>工</w:t>
      </w:r>
      <w:r>
        <w:rPr>
          <w:rFonts w:ascii="Times New Roman" w:hAnsi="Times New Roman" w:cs="宋体"/>
          <w:b w:val="0"/>
          <w:bCs/>
          <w:color w:val="auto"/>
        </w:rPr>
        <w:t>草隶虫篆  工：擅长</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C．唯贞与卓独不</w:t>
      </w:r>
      <w:r>
        <w:rPr>
          <w:rFonts w:ascii="Times New Roman" w:hAnsi="Times New Roman" w:cs="宋体"/>
          <w:b w:val="0"/>
          <w:bCs/>
          <w:color w:val="auto"/>
          <w:em w:val="underDot"/>
        </w:rPr>
        <w:t>坐</w:t>
      </w:r>
      <w:r>
        <w:rPr>
          <w:rFonts w:ascii="Times New Roman" w:hAnsi="Times New Roman" w:cs="宋体"/>
          <w:b w:val="0"/>
          <w:bCs/>
          <w:color w:val="auto"/>
        </w:rPr>
        <w:t xml:space="preserve">  坐：受株连而获罪</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D．贞累</w:t>
      </w:r>
      <w:r>
        <w:rPr>
          <w:rFonts w:ascii="Times New Roman" w:hAnsi="Times New Roman" w:cs="宋体"/>
          <w:b w:val="0"/>
          <w:bCs/>
          <w:color w:val="auto"/>
          <w:em w:val="underDot"/>
        </w:rPr>
        <w:t>启</w:t>
      </w:r>
      <w:r>
        <w:rPr>
          <w:rFonts w:ascii="Times New Roman" w:hAnsi="Times New Roman" w:cs="宋体"/>
          <w:b w:val="0"/>
          <w:bCs/>
          <w:color w:val="auto"/>
        </w:rPr>
        <w:t>固辞  启：禀告</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选A　本题考查理解常见文言实词在文中的含义的能力。奇：对</w:t>
      </w:r>
      <w:r>
        <w:rPr>
          <w:rFonts w:hAnsi="宋体" w:cs="宋体"/>
          <w:b w:val="0"/>
          <w:bCs/>
          <w:color w:val="auto"/>
        </w:rPr>
        <w:t>……</w:t>
      </w:r>
      <w:r>
        <w:rPr>
          <w:rFonts w:ascii="Times New Roman" w:hAnsi="Times New Roman" w:eastAsia="楷体_GB2312" w:cs="宋体"/>
          <w:b w:val="0"/>
          <w:bCs/>
          <w:color w:val="auto"/>
        </w:rPr>
        <w:t>感到惊奇。</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IPAPANNEW" w:hAnsi="IPAPANNEW" w:eastAsia="黑体" w:cs="宋体"/>
          <w:b w:val="0"/>
          <w:bCs/>
          <w:color w:val="auto"/>
        </w:rPr>
        <w:t>[常识链接]</w:t>
      </w:r>
      <w:r>
        <w:rPr>
          <w:rFonts w:ascii="Times New Roman" w:hAnsi="Times New Roman" w:eastAsia="黑体" w:cs="宋体"/>
          <w:b w:val="0"/>
          <w:bCs/>
          <w:color w:val="auto"/>
        </w:rPr>
        <w:t>　这里是形容词的意动用法。意动用法表示主语认为宾语怎么样，或主语把宾语当作什么，包括名词的意动用法和形容词的意动用法两种。值得注意的是，动词本身没有意动用法。</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2</w:t>
      </w:r>
      <w:r>
        <w:rPr>
          <w:rFonts w:ascii="Times New Roman" w:hAnsi="Times New Roman" w:cs="宋体"/>
          <w:b w:val="0"/>
          <w:bCs/>
          <w:color w:val="auto"/>
        </w:rPr>
        <w:t>．下列各组语句中，加点词的意义和用法相同的一项是</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cs="宋体"/>
          <w:b w:val="0"/>
          <w:bCs/>
          <w:color w:val="auto"/>
        </w:rPr>
        <w:instrText xml:space="preserve">b\lc\{\rc\ (\a\vs4\al\co1(晋太傅安九世孙</w:instrText>
      </w:r>
      <w:r>
        <w:rPr>
          <w:rFonts w:ascii="Times New Roman" w:hAnsi="Times New Roman" w:cs="宋体"/>
          <w:b w:val="0"/>
          <w:bCs/>
          <w:color w:val="auto"/>
          <w:em w:val="underDot"/>
        </w:rPr>
        <w:instrText xml:space="preserve">也</w:instrText>
      </w:r>
      <w:r>
        <w:rPr>
          <w:rFonts w:ascii="Times New Roman" w:hAnsi="Times New Roman" w:cs="宋体"/>
          <w:b w:val="0"/>
          <w:bCs/>
          <w:color w:val="auto"/>
        </w:rPr>
        <w:instrText xml:space="preserve">,鲲之大，不知其几千里</w:instrText>
      </w:r>
      <w:r>
        <w:rPr>
          <w:rFonts w:ascii="Times New Roman" w:hAnsi="Times New Roman" w:cs="宋体"/>
          <w:b w:val="0"/>
          <w:bCs/>
          <w:color w:val="auto"/>
          <w:em w:val="underDot"/>
        </w:rPr>
        <w:instrText xml:space="preserve">也</w:instrText>
      </w:r>
      <w:r>
        <w:rPr>
          <w:rFonts w:ascii="Times New Roman" w:hAnsi="Times New Roman" w:cs="宋体"/>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cs="宋体"/>
          <w:b w:val="0"/>
          <w:bCs/>
          <w:color w:val="auto"/>
        </w:rPr>
        <w:instrText xml:space="preserve">b\lc\{\rc\ (\a\vs4\al\co1(</w:instrText>
      </w:r>
      <w:r>
        <w:rPr>
          <w:rFonts w:ascii="Times New Roman" w:hAnsi="Times New Roman" w:cs="宋体"/>
          <w:b w:val="0"/>
          <w:bCs/>
          <w:color w:val="auto"/>
          <w:em w:val="underDot"/>
        </w:rPr>
        <w:instrText xml:space="preserve">若</w:instrText>
      </w:r>
      <w:r>
        <w:rPr>
          <w:rFonts w:ascii="Times New Roman" w:hAnsi="Times New Roman" w:cs="宋体"/>
          <w:b w:val="0"/>
          <w:bCs/>
          <w:color w:val="auto"/>
        </w:rPr>
        <w:instrText xml:space="preserve">忧毁灭性，谁养母邪,</w:instrText>
      </w:r>
      <w:r>
        <w:rPr>
          <w:rFonts w:ascii="Times New Roman" w:hAnsi="Times New Roman" w:cs="宋体"/>
          <w:b w:val="0"/>
          <w:bCs/>
          <w:color w:val="auto"/>
          <w:em w:val="underDot"/>
        </w:rPr>
        <w:instrText xml:space="preserve">若</w:instrText>
      </w:r>
      <w:r>
        <w:rPr>
          <w:rFonts w:ascii="Times New Roman" w:hAnsi="Times New Roman" w:cs="宋体"/>
          <w:b w:val="0"/>
          <w:bCs/>
          <w:color w:val="auto"/>
        </w:rPr>
        <w:instrText xml:space="preserve">使烛之武见秦君，师必退))</w:instrText>
      </w:r>
      <w:r>
        <w:rPr>
          <w:rFonts w:ascii="宋体-方正超大字符集" w:hAnsi="宋体-方正超大字符集" w:eastAsia="宋体-方正超大字符集" w:cs="宋体-方正超大字符集"/>
          <w:b w:val="0"/>
          <w:bCs/>
          <w:color w:val="auto"/>
        </w:rPr>
        <w:fldChar w:fldCharType="end"/>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cs="宋体"/>
          <w:b w:val="0"/>
          <w:bCs/>
          <w:color w:val="auto"/>
        </w:rPr>
        <w:instrText xml:space="preserve">b\lc\{\rc\ (\a\vs4\al\co1(太建五年，贞</w:instrText>
      </w:r>
      <w:r>
        <w:rPr>
          <w:rFonts w:ascii="Times New Roman" w:hAnsi="Times New Roman" w:cs="宋体"/>
          <w:b w:val="0"/>
          <w:bCs/>
          <w:color w:val="auto"/>
          <w:em w:val="underDot"/>
        </w:rPr>
        <w:instrText xml:space="preserve">乃</w:instrText>
      </w:r>
      <w:r>
        <w:rPr>
          <w:rFonts w:ascii="Times New Roman" w:hAnsi="Times New Roman" w:cs="宋体"/>
          <w:b w:val="0"/>
          <w:bCs/>
          <w:color w:val="auto"/>
        </w:rPr>
        <w:instrText xml:space="preserve">还朝,良</w:instrText>
      </w:r>
      <w:r>
        <w:rPr>
          <w:rFonts w:ascii="Times New Roman" w:hAnsi="Times New Roman" w:cs="宋体"/>
          <w:b w:val="0"/>
          <w:bCs/>
          <w:color w:val="auto"/>
          <w:em w:val="underDot"/>
        </w:rPr>
        <w:instrText xml:space="preserve">乃</w:instrText>
      </w:r>
      <w:r>
        <w:rPr>
          <w:rFonts w:ascii="Times New Roman" w:hAnsi="Times New Roman" w:cs="宋体"/>
          <w:b w:val="0"/>
          <w:bCs/>
          <w:color w:val="auto"/>
        </w:rPr>
        <w:instrText xml:space="preserve">入，具告沛公))</w:instrText>
      </w:r>
      <w:r>
        <w:rPr>
          <w:rFonts w:ascii="宋体-方正超大字符集" w:hAnsi="宋体-方正超大字符集" w:eastAsia="宋体-方正超大字符集" w:cs="宋体-方正超大字符集"/>
          <w:b w:val="0"/>
          <w:bCs/>
          <w:color w:val="auto"/>
        </w:rPr>
        <w:fldChar w:fldCharType="end"/>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cs="宋体"/>
          <w:b w:val="0"/>
          <w:bCs/>
          <w:color w:val="auto"/>
        </w:rPr>
        <w:instrText xml:space="preserve">b\lc\{\rc\ (\a\vs4\al\co1(后主</w:instrText>
      </w:r>
      <w:r>
        <w:rPr>
          <w:rFonts w:ascii="Times New Roman" w:hAnsi="Times New Roman" w:cs="宋体"/>
          <w:b w:val="0"/>
          <w:bCs/>
          <w:color w:val="auto"/>
          <w:em w:val="underDot"/>
        </w:rPr>
        <w:instrText xml:space="preserve">因</w:instrText>
      </w:r>
      <w:r>
        <w:rPr>
          <w:rFonts w:ascii="Times New Roman" w:hAnsi="Times New Roman" w:cs="宋体"/>
          <w:b w:val="0"/>
          <w:bCs/>
          <w:color w:val="auto"/>
        </w:rPr>
        <w:instrText xml:space="preserve">敕舍人施文庆曰,或</w:instrText>
      </w:r>
      <w:r>
        <w:rPr>
          <w:rFonts w:ascii="Times New Roman" w:hAnsi="Times New Roman" w:cs="宋体"/>
          <w:b w:val="0"/>
          <w:bCs/>
          <w:color w:val="auto"/>
          <w:em w:val="underDot"/>
        </w:rPr>
        <w:instrText xml:space="preserve">因</w:instrText>
      </w:r>
      <w:r>
        <w:rPr>
          <w:rFonts w:ascii="Times New Roman" w:hAnsi="Times New Roman" w:cs="宋体"/>
          <w:b w:val="0"/>
          <w:bCs/>
          <w:color w:val="auto"/>
        </w:rPr>
        <w:instrText xml:space="preserve">寄所托，放浪形骸之外))</w:instrText>
      </w:r>
      <w:r>
        <w:rPr>
          <w:rFonts w:ascii="宋体-方正超大字符集" w:hAnsi="宋体-方正超大字符集" w:eastAsia="宋体-方正超大字符集" w:cs="宋体-方正超大字符集"/>
          <w:b w:val="0"/>
          <w:bCs/>
          <w:color w:val="auto"/>
        </w:rPr>
        <w:fldChar w:fldCharType="end"/>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本题考查理解常见文言虚词在文中的意义和用法的能力。A项，</w:t>
      </w:r>
      <w:r>
        <w:rPr>
          <w:rFonts w:hAnsi="宋体" w:cs="宋体"/>
          <w:b w:val="0"/>
          <w:bCs/>
          <w:color w:val="auto"/>
        </w:rPr>
        <w:t>“</w:t>
      </w:r>
      <w:r>
        <w:rPr>
          <w:rFonts w:ascii="Times New Roman" w:hAnsi="Times New Roman" w:eastAsia="楷体_GB2312" w:cs="宋体"/>
          <w:b w:val="0"/>
          <w:bCs/>
          <w:color w:val="auto"/>
        </w:rPr>
        <w:t>晋太傅安九世孙也</w:t>
      </w:r>
      <w:r>
        <w:rPr>
          <w:rFonts w:hAnsi="宋体" w:cs="宋体"/>
          <w:b w:val="0"/>
          <w:bCs/>
          <w:color w:val="auto"/>
        </w:rPr>
        <w:t>”</w:t>
      </w:r>
      <w:r>
        <w:rPr>
          <w:rFonts w:ascii="Times New Roman" w:hAnsi="Times New Roman" w:eastAsia="楷体_GB2312" w:cs="宋体"/>
          <w:b w:val="0"/>
          <w:bCs/>
          <w:color w:val="auto"/>
        </w:rPr>
        <w:t>中的</w:t>
      </w:r>
      <w:r>
        <w:rPr>
          <w:rFonts w:hAnsi="宋体" w:cs="宋体"/>
          <w:b w:val="0"/>
          <w:bCs/>
          <w:color w:val="auto"/>
        </w:rPr>
        <w:t>“</w:t>
      </w:r>
      <w:r>
        <w:rPr>
          <w:rFonts w:ascii="Times New Roman" w:hAnsi="Times New Roman" w:eastAsia="楷体_GB2312" w:cs="宋体"/>
          <w:b w:val="0"/>
          <w:bCs/>
          <w:color w:val="auto"/>
        </w:rPr>
        <w:t>也</w:t>
      </w:r>
      <w:r>
        <w:rPr>
          <w:rFonts w:hAnsi="宋体" w:cs="宋体"/>
          <w:b w:val="0"/>
          <w:bCs/>
          <w:color w:val="auto"/>
        </w:rPr>
        <w:t>”</w:t>
      </w:r>
      <w:r>
        <w:rPr>
          <w:rFonts w:ascii="Times New Roman" w:hAnsi="Times New Roman" w:eastAsia="楷体_GB2312" w:cs="宋体"/>
          <w:b w:val="0"/>
          <w:bCs/>
          <w:color w:val="auto"/>
        </w:rPr>
        <w:t>，语气词，用在句末，表判断；另一句中的</w:t>
      </w:r>
      <w:r>
        <w:rPr>
          <w:rFonts w:hAnsi="宋体" w:cs="宋体"/>
          <w:b w:val="0"/>
          <w:bCs/>
          <w:color w:val="auto"/>
        </w:rPr>
        <w:t>“</w:t>
      </w:r>
      <w:r>
        <w:rPr>
          <w:rFonts w:ascii="Times New Roman" w:hAnsi="Times New Roman" w:eastAsia="楷体_GB2312" w:cs="宋体"/>
          <w:b w:val="0"/>
          <w:bCs/>
          <w:color w:val="auto"/>
        </w:rPr>
        <w:t>也</w:t>
      </w:r>
      <w:r>
        <w:rPr>
          <w:rFonts w:hAnsi="宋体" w:cs="宋体"/>
          <w:b w:val="0"/>
          <w:bCs/>
          <w:color w:val="auto"/>
        </w:rPr>
        <w:t>”</w:t>
      </w:r>
      <w:r>
        <w:rPr>
          <w:rFonts w:ascii="Times New Roman" w:hAnsi="Times New Roman" w:eastAsia="楷体_GB2312" w:cs="宋体"/>
          <w:b w:val="0"/>
          <w:bCs/>
          <w:color w:val="auto"/>
        </w:rPr>
        <w:t>，表肯定。B项，两个</w:t>
      </w:r>
      <w:r>
        <w:rPr>
          <w:rFonts w:hAnsi="宋体" w:cs="宋体"/>
          <w:b w:val="0"/>
          <w:bCs/>
          <w:color w:val="auto"/>
        </w:rPr>
        <w:t>“</w:t>
      </w:r>
      <w:r>
        <w:rPr>
          <w:rFonts w:ascii="Times New Roman" w:hAnsi="Times New Roman" w:eastAsia="楷体_GB2312" w:cs="宋体"/>
          <w:b w:val="0"/>
          <w:bCs/>
          <w:color w:val="auto"/>
        </w:rPr>
        <w:t>若</w:t>
      </w:r>
      <w:r>
        <w:rPr>
          <w:rFonts w:hAnsi="宋体" w:cs="宋体"/>
          <w:b w:val="0"/>
          <w:bCs/>
          <w:color w:val="auto"/>
        </w:rPr>
        <w:t>”</w:t>
      </w:r>
      <w:r>
        <w:rPr>
          <w:rFonts w:ascii="Times New Roman" w:hAnsi="Times New Roman" w:eastAsia="楷体_GB2312" w:cs="宋体"/>
          <w:b w:val="0"/>
          <w:bCs/>
          <w:color w:val="auto"/>
        </w:rPr>
        <w:t>，均为连词，表假设，</w:t>
      </w:r>
      <w:r>
        <w:rPr>
          <w:rFonts w:hAnsi="宋体" w:cs="宋体"/>
          <w:b w:val="0"/>
          <w:bCs/>
          <w:color w:val="auto"/>
        </w:rPr>
        <w:t>“</w:t>
      </w:r>
      <w:r>
        <w:rPr>
          <w:rFonts w:ascii="Times New Roman" w:hAnsi="Times New Roman" w:eastAsia="楷体_GB2312" w:cs="宋体"/>
          <w:b w:val="0"/>
          <w:bCs/>
          <w:color w:val="auto"/>
        </w:rPr>
        <w:t>如果</w:t>
      </w:r>
      <w:r>
        <w:rPr>
          <w:rFonts w:hAnsi="宋体" w:cs="宋体"/>
          <w:b w:val="0"/>
          <w:bCs/>
          <w:color w:val="auto"/>
        </w:rPr>
        <w:t>”</w:t>
      </w:r>
      <w:r>
        <w:rPr>
          <w:rFonts w:ascii="Times New Roman" w:hAnsi="Times New Roman" w:eastAsia="楷体_GB2312" w:cs="宋体"/>
          <w:b w:val="0"/>
          <w:bCs/>
          <w:color w:val="auto"/>
        </w:rPr>
        <w:t>。C项，</w:t>
      </w:r>
      <w:r>
        <w:rPr>
          <w:rFonts w:hAnsi="宋体" w:cs="宋体"/>
          <w:b w:val="0"/>
          <w:bCs/>
          <w:color w:val="auto"/>
        </w:rPr>
        <w:t>“</w:t>
      </w:r>
      <w:r>
        <w:rPr>
          <w:rFonts w:ascii="Times New Roman" w:hAnsi="Times New Roman" w:eastAsia="楷体_GB2312" w:cs="宋体"/>
          <w:b w:val="0"/>
          <w:bCs/>
          <w:color w:val="auto"/>
        </w:rPr>
        <w:t>太建五年，贞乃还朝</w:t>
      </w:r>
      <w:r>
        <w:rPr>
          <w:rFonts w:hAnsi="宋体" w:cs="宋体"/>
          <w:b w:val="0"/>
          <w:bCs/>
          <w:color w:val="auto"/>
        </w:rPr>
        <w:t>”</w:t>
      </w:r>
      <w:r>
        <w:rPr>
          <w:rFonts w:ascii="Times New Roman" w:hAnsi="Times New Roman" w:eastAsia="楷体_GB2312" w:cs="宋体"/>
          <w:b w:val="0"/>
          <w:bCs/>
          <w:color w:val="auto"/>
        </w:rPr>
        <w:t>中的</w:t>
      </w:r>
      <w:r>
        <w:rPr>
          <w:rFonts w:hAnsi="宋体" w:cs="宋体"/>
          <w:b w:val="0"/>
          <w:bCs/>
          <w:color w:val="auto"/>
        </w:rPr>
        <w:t>“</w:t>
      </w:r>
      <w:r>
        <w:rPr>
          <w:rFonts w:ascii="Times New Roman" w:hAnsi="Times New Roman" w:eastAsia="楷体_GB2312" w:cs="宋体"/>
          <w:b w:val="0"/>
          <w:bCs/>
          <w:color w:val="auto"/>
        </w:rPr>
        <w:t>乃</w:t>
      </w:r>
      <w:r>
        <w:rPr>
          <w:rFonts w:hAnsi="宋体" w:cs="宋体"/>
          <w:b w:val="0"/>
          <w:bCs/>
          <w:color w:val="auto"/>
        </w:rPr>
        <w:t>”</w:t>
      </w:r>
      <w:r>
        <w:rPr>
          <w:rFonts w:ascii="Times New Roman" w:hAnsi="Times New Roman" w:eastAsia="楷体_GB2312" w:cs="宋体"/>
          <w:b w:val="0"/>
          <w:bCs/>
          <w:color w:val="auto"/>
        </w:rPr>
        <w:t>，副词，</w:t>
      </w:r>
      <w:r>
        <w:rPr>
          <w:rFonts w:hAnsi="宋体" w:cs="宋体"/>
          <w:b w:val="0"/>
          <w:bCs/>
          <w:color w:val="auto"/>
        </w:rPr>
        <w:t>“</w:t>
      </w:r>
      <w:r>
        <w:rPr>
          <w:rFonts w:ascii="Times New Roman" w:hAnsi="Times New Roman" w:eastAsia="楷体_GB2312" w:cs="宋体"/>
          <w:b w:val="0"/>
          <w:bCs/>
          <w:color w:val="auto"/>
        </w:rPr>
        <w:t>才</w:t>
      </w:r>
      <w:r>
        <w:rPr>
          <w:rFonts w:hAnsi="宋体" w:cs="宋体"/>
          <w:b w:val="0"/>
          <w:bCs/>
          <w:color w:val="auto"/>
        </w:rPr>
        <w:t>”</w:t>
      </w:r>
      <w:r>
        <w:rPr>
          <w:rFonts w:ascii="Times New Roman" w:hAnsi="Times New Roman" w:eastAsia="楷体_GB2312" w:cs="宋体"/>
          <w:b w:val="0"/>
          <w:bCs/>
          <w:color w:val="auto"/>
        </w:rPr>
        <w:t>；另一句中的</w:t>
      </w:r>
      <w:r>
        <w:rPr>
          <w:rFonts w:hAnsi="宋体" w:cs="宋体"/>
          <w:b w:val="0"/>
          <w:bCs/>
          <w:color w:val="auto"/>
        </w:rPr>
        <w:t>“</w:t>
      </w:r>
      <w:r>
        <w:rPr>
          <w:rFonts w:ascii="Times New Roman" w:hAnsi="Times New Roman" w:eastAsia="楷体_GB2312" w:cs="宋体"/>
          <w:b w:val="0"/>
          <w:bCs/>
          <w:color w:val="auto"/>
        </w:rPr>
        <w:t>乃</w:t>
      </w:r>
      <w:r>
        <w:rPr>
          <w:rFonts w:hAnsi="宋体" w:cs="宋体"/>
          <w:b w:val="0"/>
          <w:bCs/>
          <w:color w:val="auto"/>
        </w:rPr>
        <w:t>”</w:t>
      </w:r>
      <w:r>
        <w:rPr>
          <w:rFonts w:ascii="Times New Roman" w:hAnsi="Times New Roman" w:eastAsia="楷体_GB2312" w:cs="宋体"/>
          <w:b w:val="0"/>
          <w:bCs/>
          <w:color w:val="auto"/>
        </w:rPr>
        <w:t>，副词，</w:t>
      </w:r>
      <w:r>
        <w:rPr>
          <w:rFonts w:hAnsi="宋体" w:cs="宋体"/>
          <w:b w:val="0"/>
          <w:bCs/>
          <w:color w:val="auto"/>
        </w:rPr>
        <w:t>“</w:t>
      </w:r>
      <w:r>
        <w:rPr>
          <w:rFonts w:ascii="Times New Roman" w:hAnsi="Times New Roman" w:eastAsia="楷体_GB2312" w:cs="宋体"/>
          <w:b w:val="0"/>
          <w:bCs/>
          <w:color w:val="auto"/>
        </w:rPr>
        <w:t>于是</w:t>
      </w:r>
      <w:r>
        <w:rPr>
          <w:rFonts w:hAnsi="宋体" w:cs="宋体"/>
          <w:b w:val="0"/>
          <w:bCs/>
          <w:color w:val="auto"/>
        </w:rPr>
        <w:t>”</w:t>
      </w:r>
      <w:r>
        <w:rPr>
          <w:rFonts w:ascii="Times New Roman" w:hAnsi="Times New Roman" w:eastAsia="楷体_GB2312" w:cs="宋体"/>
          <w:b w:val="0"/>
          <w:bCs/>
          <w:color w:val="auto"/>
        </w:rPr>
        <w:t>。D项，</w:t>
      </w:r>
      <w:r>
        <w:rPr>
          <w:rFonts w:hAnsi="宋体" w:cs="宋体"/>
          <w:b w:val="0"/>
          <w:bCs/>
          <w:color w:val="auto"/>
        </w:rPr>
        <w:t>“</w:t>
      </w:r>
      <w:r>
        <w:rPr>
          <w:rFonts w:ascii="Times New Roman" w:hAnsi="Times New Roman" w:eastAsia="楷体_GB2312" w:cs="宋体"/>
          <w:b w:val="0"/>
          <w:bCs/>
          <w:color w:val="auto"/>
        </w:rPr>
        <w:t>后主因敕舍人施文庆曰</w:t>
      </w:r>
      <w:r>
        <w:rPr>
          <w:rFonts w:hAnsi="宋体" w:cs="宋体"/>
          <w:b w:val="0"/>
          <w:bCs/>
          <w:color w:val="auto"/>
        </w:rPr>
        <w:t>”</w:t>
      </w:r>
      <w:r>
        <w:rPr>
          <w:rFonts w:ascii="Times New Roman" w:hAnsi="Times New Roman" w:eastAsia="楷体_GB2312" w:cs="宋体"/>
          <w:b w:val="0"/>
          <w:bCs/>
          <w:color w:val="auto"/>
        </w:rPr>
        <w:t>中的</w:t>
      </w:r>
      <w:r>
        <w:rPr>
          <w:rFonts w:hAnsi="宋体" w:cs="宋体"/>
          <w:b w:val="0"/>
          <w:bCs/>
          <w:color w:val="auto"/>
        </w:rPr>
        <w:t>“</w:t>
      </w:r>
      <w:r>
        <w:rPr>
          <w:rFonts w:ascii="Times New Roman" w:hAnsi="Times New Roman" w:eastAsia="楷体_GB2312" w:cs="宋体"/>
          <w:b w:val="0"/>
          <w:bCs/>
          <w:color w:val="auto"/>
        </w:rPr>
        <w:t>因</w:t>
      </w:r>
      <w:r>
        <w:rPr>
          <w:rFonts w:hAnsi="宋体" w:cs="宋体"/>
          <w:b w:val="0"/>
          <w:bCs/>
          <w:color w:val="auto"/>
        </w:rPr>
        <w:t>”</w:t>
      </w:r>
      <w:r>
        <w:rPr>
          <w:rFonts w:ascii="Times New Roman" w:hAnsi="Times New Roman" w:eastAsia="楷体_GB2312" w:cs="宋体"/>
          <w:b w:val="0"/>
          <w:bCs/>
          <w:color w:val="auto"/>
        </w:rPr>
        <w:t>，连词，</w:t>
      </w:r>
      <w:r>
        <w:rPr>
          <w:rFonts w:hAnsi="宋体" w:cs="宋体"/>
          <w:b w:val="0"/>
          <w:bCs/>
          <w:color w:val="auto"/>
        </w:rPr>
        <w:t>“</w:t>
      </w:r>
      <w:r>
        <w:rPr>
          <w:rFonts w:ascii="Times New Roman" w:hAnsi="Times New Roman" w:eastAsia="楷体_GB2312" w:cs="宋体"/>
          <w:b w:val="0"/>
          <w:bCs/>
          <w:color w:val="auto"/>
        </w:rPr>
        <w:t>于是，就</w:t>
      </w:r>
      <w:r>
        <w:rPr>
          <w:rFonts w:hAnsi="宋体" w:cs="宋体"/>
          <w:b w:val="0"/>
          <w:bCs/>
          <w:color w:val="auto"/>
        </w:rPr>
        <w:t>”</w:t>
      </w:r>
      <w:r>
        <w:rPr>
          <w:rFonts w:ascii="Times New Roman" w:hAnsi="Times New Roman" w:eastAsia="楷体_GB2312" w:cs="宋体"/>
          <w:b w:val="0"/>
          <w:bCs/>
          <w:color w:val="auto"/>
        </w:rPr>
        <w:t>；另一句中的</w:t>
      </w:r>
      <w:r>
        <w:rPr>
          <w:rFonts w:hAnsi="宋体" w:cs="宋体"/>
          <w:b w:val="0"/>
          <w:bCs/>
          <w:color w:val="auto"/>
        </w:rPr>
        <w:t>“</w:t>
      </w:r>
      <w:r>
        <w:rPr>
          <w:rFonts w:ascii="Times New Roman" w:hAnsi="Times New Roman" w:eastAsia="楷体_GB2312" w:cs="宋体"/>
          <w:b w:val="0"/>
          <w:bCs/>
          <w:color w:val="auto"/>
        </w:rPr>
        <w:t>因</w:t>
      </w:r>
      <w:r>
        <w:rPr>
          <w:rFonts w:hAnsi="宋体" w:cs="宋体"/>
          <w:b w:val="0"/>
          <w:bCs/>
          <w:color w:val="auto"/>
        </w:rPr>
        <w:t>”</w:t>
      </w:r>
      <w:r>
        <w:rPr>
          <w:rFonts w:ascii="Times New Roman" w:hAnsi="Times New Roman" w:eastAsia="楷体_GB2312" w:cs="宋体"/>
          <w:b w:val="0"/>
          <w:bCs/>
          <w:color w:val="auto"/>
        </w:rPr>
        <w:t>，</w:t>
      </w:r>
      <w:r>
        <w:rPr>
          <w:rFonts w:hAnsi="宋体" w:cs="宋体"/>
          <w:b w:val="0"/>
          <w:bCs/>
          <w:color w:val="auto"/>
        </w:rPr>
        <w:t>“</w:t>
      </w:r>
      <w:r>
        <w:rPr>
          <w:rFonts w:ascii="Times New Roman" w:hAnsi="Times New Roman" w:eastAsia="楷体_GB2312" w:cs="宋体"/>
          <w:b w:val="0"/>
          <w:bCs/>
          <w:color w:val="auto"/>
        </w:rPr>
        <w:t>依，随着</w:t>
      </w:r>
      <w:r>
        <w:rPr>
          <w:rFonts w:hAnsi="宋体" w:cs="宋体"/>
          <w:b w:val="0"/>
          <w:bCs/>
          <w:color w:val="auto"/>
        </w:rPr>
        <w:t>”</w:t>
      </w:r>
      <w:r>
        <w:rPr>
          <w:rFonts w:ascii="Times New Roman" w:hAnsi="Times New Roman" w:eastAsia="楷体_GB2312" w:cs="宋体"/>
          <w:b w:val="0"/>
          <w:bCs/>
          <w:color w:val="auto"/>
        </w:rPr>
        <w:t>。</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3</w:t>
      </w:r>
      <w:r>
        <w:rPr>
          <w:rFonts w:ascii="Times New Roman" w:hAnsi="Times New Roman" w:cs="宋体"/>
          <w:b w:val="0"/>
          <w:bCs/>
          <w:color w:val="auto"/>
        </w:rPr>
        <w:t>．下列对文中画波浪线部分的断句，正确的一项是</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A．父蔺居母阮氏忧</w:t>
      </w:r>
      <w:r>
        <w:rPr>
          <w:rFonts w:ascii="IPAPANNEW" w:hAnsi="IPAPANNEW" w:cs="宋体"/>
          <w:b w:val="0"/>
          <w:bCs/>
          <w:color w:val="auto"/>
        </w:rPr>
        <w:t>/不食泣血而卒家人/</w:t>
      </w:r>
      <w:r>
        <w:rPr>
          <w:rFonts w:ascii="Times New Roman" w:hAnsi="Times New Roman" w:cs="宋体"/>
          <w:b w:val="0"/>
          <w:bCs/>
          <w:color w:val="auto"/>
        </w:rPr>
        <w:t>宾客惧</w:t>
      </w:r>
      <w:r>
        <w:rPr>
          <w:rFonts w:ascii="IPAPANNEW" w:hAnsi="IPAPANNEW" w:cs="宋体"/>
          <w:b w:val="0"/>
          <w:bCs/>
          <w:color w:val="auto"/>
        </w:rPr>
        <w:t>/贞复然/</w:t>
      </w:r>
      <w:r>
        <w:rPr>
          <w:rFonts w:ascii="Times New Roman" w:hAnsi="Times New Roman" w:cs="宋体"/>
          <w:b w:val="0"/>
          <w:bCs/>
          <w:color w:val="auto"/>
        </w:rPr>
        <w:t>从父洽</w:t>
      </w:r>
      <w:r>
        <w:rPr>
          <w:rFonts w:ascii="IPAPANNEW" w:hAnsi="IPAPANNEW" w:cs="宋体"/>
          <w:b w:val="0"/>
          <w:bCs/>
          <w:color w:val="auto"/>
        </w:rPr>
        <w:t>/族兄暠乃共往/</w:t>
      </w:r>
      <w:r>
        <w:rPr>
          <w:rFonts w:ascii="Times New Roman" w:hAnsi="Times New Roman" w:cs="宋体"/>
          <w:b w:val="0"/>
          <w:bCs/>
          <w:color w:val="auto"/>
        </w:rPr>
        <w:t>华严寺请长爪禅师为贞说法</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B．父蔺居母阮氏忧</w:t>
      </w:r>
      <w:r>
        <w:rPr>
          <w:rFonts w:ascii="IPAPANNEW" w:hAnsi="IPAPANNEW" w:cs="宋体"/>
          <w:b w:val="0"/>
          <w:bCs/>
          <w:color w:val="auto"/>
        </w:rPr>
        <w:t>/不食泣血而卒/</w:t>
      </w:r>
      <w:r>
        <w:rPr>
          <w:rFonts w:ascii="Times New Roman" w:hAnsi="Times New Roman" w:cs="宋体"/>
          <w:b w:val="0"/>
          <w:bCs/>
          <w:color w:val="auto"/>
        </w:rPr>
        <w:t>家人宾客惧贞复然</w:t>
      </w:r>
      <w:r>
        <w:rPr>
          <w:rFonts w:ascii="IPAPANNEW" w:hAnsi="IPAPANNEW" w:cs="宋体"/>
          <w:b w:val="0"/>
          <w:bCs/>
          <w:color w:val="auto"/>
        </w:rPr>
        <w:t>/从父洽/</w:t>
      </w:r>
      <w:r>
        <w:rPr>
          <w:rFonts w:ascii="Times New Roman" w:hAnsi="Times New Roman" w:cs="宋体"/>
          <w:b w:val="0"/>
          <w:bCs/>
          <w:color w:val="auto"/>
        </w:rPr>
        <w:t>族兄暠乃共往华严寺/请长爪禅师为贞说法</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C．父蔺居母阮氏忧</w:t>
      </w:r>
      <w:r>
        <w:rPr>
          <w:rFonts w:ascii="IPAPANNEW" w:hAnsi="IPAPANNEW" w:cs="宋体"/>
          <w:b w:val="0"/>
          <w:bCs/>
          <w:color w:val="auto"/>
        </w:rPr>
        <w:t>/不食泣血而卒家人/</w:t>
      </w:r>
      <w:r>
        <w:rPr>
          <w:rFonts w:ascii="Times New Roman" w:hAnsi="Times New Roman" w:cs="宋体"/>
          <w:b w:val="0"/>
          <w:bCs/>
          <w:color w:val="auto"/>
        </w:rPr>
        <w:t>宾客惧</w:t>
      </w:r>
      <w:r>
        <w:rPr>
          <w:rFonts w:ascii="IPAPANNEW" w:hAnsi="IPAPANNEW" w:cs="宋体"/>
          <w:b w:val="0"/>
          <w:bCs/>
          <w:color w:val="auto"/>
        </w:rPr>
        <w:t>/贞复然/</w:t>
      </w:r>
      <w:r>
        <w:rPr>
          <w:rFonts w:ascii="Times New Roman" w:hAnsi="Times New Roman" w:cs="宋体"/>
          <w:b w:val="0"/>
          <w:bCs/>
          <w:color w:val="auto"/>
        </w:rPr>
        <w:t>从父洽</w:t>
      </w:r>
      <w:r>
        <w:rPr>
          <w:rFonts w:ascii="IPAPANNEW" w:hAnsi="IPAPANNEW" w:cs="宋体"/>
          <w:b w:val="0"/>
          <w:bCs/>
          <w:color w:val="auto"/>
        </w:rPr>
        <w:t>/族兄暠乃共往华严寺/</w:t>
      </w:r>
      <w:r>
        <w:rPr>
          <w:rFonts w:ascii="Times New Roman" w:hAnsi="Times New Roman" w:cs="宋体"/>
          <w:b w:val="0"/>
          <w:bCs/>
          <w:color w:val="auto"/>
        </w:rPr>
        <w:t>请长爪禅师为贞说法</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D．父蔺居母阮氏忧</w:t>
      </w:r>
      <w:r>
        <w:rPr>
          <w:rFonts w:ascii="IPAPANNEW" w:hAnsi="IPAPANNEW" w:cs="宋体"/>
          <w:b w:val="0"/>
          <w:bCs/>
          <w:color w:val="auto"/>
        </w:rPr>
        <w:t>/不食泣血而卒/</w:t>
      </w:r>
      <w:r>
        <w:rPr>
          <w:rFonts w:ascii="Times New Roman" w:hAnsi="Times New Roman" w:cs="宋体"/>
          <w:b w:val="0"/>
          <w:bCs/>
          <w:color w:val="auto"/>
        </w:rPr>
        <w:t>家人宾客惧贞复然</w:t>
      </w:r>
      <w:r>
        <w:rPr>
          <w:rFonts w:ascii="IPAPANNEW" w:hAnsi="IPAPANNEW" w:cs="宋体"/>
          <w:b w:val="0"/>
          <w:bCs/>
          <w:color w:val="auto"/>
        </w:rPr>
        <w:t>/从父洽/</w:t>
      </w:r>
      <w:r>
        <w:rPr>
          <w:rFonts w:ascii="Times New Roman" w:hAnsi="Times New Roman" w:cs="宋体"/>
          <w:b w:val="0"/>
          <w:bCs/>
          <w:color w:val="auto"/>
        </w:rPr>
        <w:t>族兄暠乃共往/华严寺请长爪禅师为贞说法</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本题考查给文言文断句的能力。</w:t>
      </w:r>
      <w:r>
        <w:rPr>
          <w:rFonts w:hAnsi="宋体" w:cs="宋体"/>
          <w:b w:val="0"/>
          <w:bCs/>
          <w:color w:val="auto"/>
        </w:rPr>
        <w:t>“</w:t>
      </w:r>
      <w:r>
        <w:rPr>
          <w:rFonts w:ascii="Times New Roman" w:hAnsi="Times New Roman" w:eastAsia="楷体_GB2312" w:cs="宋体"/>
          <w:b w:val="0"/>
          <w:bCs/>
          <w:color w:val="auto"/>
        </w:rPr>
        <w:t>家人</w:t>
      </w:r>
      <w:r>
        <w:rPr>
          <w:rFonts w:hAnsi="宋体" w:cs="宋体"/>
          <w:b w:val="0"/>
          <w:bCs/>
          <w:color w:val="auto"/>
        </w:rPr>
        <w:t>”</w:t>
      </w:r>
      <w:r>
        <w:rPr>
          <w:rFonts w:ascii="Times New Roman" w:hAnsi="Times New Roman" w:eastAsia="楷体_GB2312" w:cs="宋体"/>
          <w:b w:val="0"/>
          <w:bCs/>
          <w:color w:val="auto"/>
        </w:rPr>
        <w:t>与</w:t>
      </w:r>
      <w:r>
        <w:rPr>
          <w:rFonts w:hAnsi="宋体" w:cs="宋体"/>
          <w:b w:val="0"/>
          <w:bCs/>
          <w:color w:val="auto"/>
        </w:rPr>
        <w:t>“</w:t>
      </w:r>
      <w:r>
        <w:rPr>
          <w:rFonts w:ascii="Times New Roman" w:hAnsi="Times New Roman" w:eastAsia="楷体_GB2312" w:cs="宋体"/>
          <w:b w:val="0"/>
          <w:bCs/>
          <w:color w:val="auto"/>
        </w:rPr>
        <w:t>宾客</w:t>
      </w:r>
      <w:r>
        <w:rPr>
          <w:rFonts w:hAnsi="宋体" w:cs="宋体"/>
          <w:b w:val="0"/>
          <w:bCs/>
          <w:color w:val="auto"/>
        </w:rPr>
        <w:t>”</w:t>
      </w:r>
      <w:r>
        <w:rPr>
          <w:rFonts w:ascii="Times New Roman" w:hAnsi="Times New Roman" w:eastAsia="楷体_GB2312" w:cs="宋体"/>
          <w:b w:val="0"/>
          <w:bCs/>
          <w:color w:val="auto"/>
        </w:rPr>
        <w:t>共同作</w:t>
      </w:r>
      <w:r>
        <w:rPr>
          <w:rFonts w:hAnsi="宋体" w:cs="宋体"/>
          <w:b w:val="0"/>
          <w:bCs/>
          <w:color w:val="auto"/>
        </w:rPr>
        <w:t>“</w:t>
      </w:r>
      <w:r>
        <w:rPr>
          <w:rFonts w:ascii="Times New Roman" w:hAnsi="Times New Roman" w:eastAsia="楷体_GB2312" w:cs="宋体"/>
          <w:b w:val="0"/>
          <w:bCs/>
          <w:color w:val="auto"/>
        </w:rPr>
        <w:t>惧</w:t>
      </w:r>
      <w:r>
        <w:rPr>
          <w:rFonts w:hAnsi="宋体" w:cs="宋体"/>
          <w:b w:val="0"/>
          <w:bCs/>
          <w:color w:val="auto"/>
        </w:rPr>
        <w:t>”</w:t>
      </w:r>
      <w:r>
        <w:rPr>
          <w:rFonts w:ascii="Times New Roman" w:hAnsi="Times New Roman" w:eastAsia="楷体_GB2312" w:cs="宋体"/>
          <w:b w:val="0"/>
          <w:bCs/>
          <w:color w:val="auto"/>
        </w:rPr>
        <w:t>的主语，所以</w:t>
      </w:r>
      <w:r>
        <w:rPr>
          <w:rFonts w:hAnsi="宋体" w:cs="宋体"/>
          <w:b w:val="0"/>
          <w:bCs/>
          <w:color w:val="auto"/>
        </w:rPr>
        <w:t>“</w:t>
      </w:r>
      <w:r>
        <w:rPr>
          <w:rFonts w:ascii="Times New Roman" w:hAnsi="Times New Roman" w:eastAsia="楷体_GB2312" w:cs="宋体"/>
          <w:b w:val="0"/>
          <w:bCs/>
          <w:color w:val="auto"/>
        </w:rPr>
        <w:t>家人</w:t>
      </w:r>
      <w:r>
        <w:rPr>
          <w:rFonts w:hAnsi="宋体" w:cs="宋体"/>
          <w:b w:val="0"/>
          <w:bCs/>
          <w:color w:val="auto"/>
        </w:rPr>
        <w:t>”</w:t>
      </w:r>
      <w:r>
        <w:rPr>
          <w:rFonts w:ascii="Times New Roman" w:hAnsi="Times New Roman" w:eastAsia="楷体_GB2312" w:cs="宋体"/>
          <w:b w:val="0"/>
          <w:bCs/>
          <w:color w:val="auto"/>
        </w:rPr>
        <w:t>与</w:t>
      </w:r>
      <w:r>
        <w:rPr>
          <w:rFonts w:hAnsi="宋体" w:cs="宋体"/>
          <w:b w:val="0"/>
          <w:bCs/>
          <w:color w:val="auto"/>
        </w:rPr>
        <w:t>“</w:t>
      </w:r>
      <w:r>
        <w:rPr>
          <w:rFonts w:ascii="Times New Roman" w:hAnsi="Times New Roman" w:eastAsia="楷体_GB2312" w:cs="宋体"/>
          <w:b w:val="0"/>
          <w:bCs/>
          <w:color w:val="auto"/>
        </w:rPr>
        <w:t>宾客</w:t>
      </w:r>
      <w:r>
        <w:rPr>
          <w:rFonts w:hAnsi="宋体" w:cs="宋体"/>
          <w:b w:val="0"/>
          <w:bCs/>
          <w:color w:val="auto"/>
        </w:rPr>
        <w:t>”</w:t>
      </w:r>
      <w:r>
        <w:rPr>
          <w:rFonts w:ascii="Times New Roman" w:hAnsi="Times New Roman" w:eastAsia="楷体_GB2312" w:cs="宋体"/>
          <w:b w:val="0"/>
          <w:bCs/>
          <w:color w:val="auto"/>
        </w:rPr>
        <w:t>中间不应断开，排除A、C两项。</w:t>
      </w:r>
      <w:r>
        <w:rPr>
          <w:rFonts w:hAnsi="宋体" w:cs="宋体"/>
          <w:b w:val="0"/>
          <w:bCs/>
          <w:color w:val="auto"/>
        </w:rPr>
        <w:t>“</w:t>
      </w:r>
      <w:r>
        <w:rPr>
          <w:rFonts w:ascii="Times New Roman" w:hAnsi="Times New Roman" w:eastAsia="楷体_GB2312" w:cs="宋体"/>
          <w:b w:val="0"/>
          <w:bCs/>
          <w:color w:val="auto"/>
        </w:rPr>
        <w:t>往</w:t>
      </w:r>
      <w:r>
        <w:rPr>
          <w:rFonts w:hAnsi="宋体" w:cs="宋体"/>
          <w:b w:val="0"/>
          <w:bCs/>
          <w:color w:val="auto"/>
        </w:rPr>
        <w:t>”</w:t>
      </w:r>
      <w:r>
        <w:rPr>
          <w:rFonts w:ascii="Times New Roman" w:hAnsi="Times New Roman" w:eastAsia="楷体_GB2312" w:cs="宋体"/>
          <w:b w:val="0"/>
          <w:bCs/>
          <w:color w:val="auto"/>
        </w:rPr>
        <w:t>的宾语应是</w:t>
      </w:r>
      <w:r>
        <w:rPr>
          <w:rFonts w:hAnsi="宋体" w:cs="宋体"/>
          <w:b w:val="0"/>
          <w:bCs/>
          <w:color w:val="auto"/>
        </w:rPr>
        <w:t>“</w:t>
      </w:r>
      <w:r>
        <w:rPr>
          <w:rFonts w:ascii="Times New Roman" w:hAnsi="Times New Roman" w:eastAsia="楷体_GB2312" w:cs="宋体"/>
          <w:b w:val="0"/>
          <w:bCs/>
          <w:color w:val="auto"/>
        </w:rPr>
        <w:t>华严寺</w:t>
      </w:r>
      <w:r>
        <w:rPr>
          <w:rFonts w:hAnsi="宋体" w:cs="宋体"/>
          <w:b w:val="0"/>
          <w:bCs/>
          <w:color w:val="auto"/>
        </w:rPr>
        <w:t>”</w:t>
      </w:r>
      <w:r>
        <w:rPr>
          <w:rFonts w:ascii="Times New Roman" w:hAnsi="Times New Roman" w:eastAsia="楷体_GB2312" w:cs="宋体"/>
          <w:b w:val="0"/>
          <w:bCs/>
          <w:color w:val="auto"/>
        </w:rPr>
        <w:t>，中间不应该断开，排除D项。</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4</w:t>
      </w:r>
      <w:r>
        <w:rPr>
          <w:rFonts w:ascii="Times New Roman" w:hAnsi="Times New Roman" w:cs="宋体"/>
          <w:b w:val="0"/>
          <w:bCs/>
          <w:color w:val="auto"/>
        </w:rPr>
        <w:t>．下列对原文有关内容的理解和分析，表述不正确的一项是</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A．谢贞天性聪慧，小时候读过不少典籍，有的读过就能背诵，有的粗通大意；他八岁时写的诗就深得长辈称赞。</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B．谢贞受府长史周确委托，为他撰写辞让都官尚书的表文。陈后主读过之后，怀疑该表文不是周确亲笔所作。</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C．谢贞非常孝顺，小时候祖母因病难以进食，他便也不进食；父亲去世他悲痛欲绝，之后，奉养母亲未曾间断。</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D．母亲去世后，谢贞一心守丧，极度悲痛，骨瘦如柴，令人叹息。他忧病而死后，后主下令长期供他儿子吃穿。</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选C　本题考查理解文章内容的能力。</w:t>
      </w:r>
      <w:r>
        <w:rPr>
          <w:rFonts w:hAnsi="宋体" w:cs="宋体"/>
          <w:b w:val="0"/>
          <w:bCs/>
          <w:color w:val="auto"/>
        </w:rPr>
        <w:t>“</w:t>
      </w:r>
      <w:r>
        <w:rPr>
          <w:rFonts w:ascii="Times New Roman" w:hAnsi="Times New Roman" w:eastAsia="楷体_GB2312" w:cs="宋体"/>
          <w:b w:val="0"/>
          <w:bCs/>
          <w:color w:val="auto"/>
        </w:rPr>
        <w:t>之后，奉养母亲未曾间断</w:t>
      </w:r>
      <w:r>
        <w:rPr>
          <w:rFonts w:hAnsi="宋体" w:cs="宋体"/>
          <w:b w:val="0"/>
          <w:bCs/>
          <w:color w:val="auto"/>
        </w:rPr>
        <w:t>”</w:t>
      </w:r>
      <w:r>
        <w:rPr>
          <w:rFonts w:ascii="Times New Roman" w:hAnsi="Times New Roman" w:eastAsia="楷体_GB2312" w:cs="宋体"/>
          <w:b w:val="0"/>
          <w:bCs/>
          <w:color w:val="auto"/>
        </w:rPr>
        <w:t>错误。文中说</w:t>
      </w:r>
      <w:r>
        <w:rPr>
          <w:rFonts w:hAnsi="宋体" w:cs="宋体"/>
          <w:b w:val="0"/>
          <w:bCs/>
          <w:color w:val="auto"/>
        </w:rPr>
        <w:t>“</w:t>
      </w:r>
      <w:r>
        <w:rPr>
          <w:rFonts w:ascii="Times New Roman" w:hAnsi="Times New Roman" w:eastAsia="楷体_GB2312" w:cs="宋体"/>
          <w:b w:val="0"/>
          <w:bCs/>
          <w:color w:val="auto"/>
        </w:rPr>
        <w:t>太清之乱，亲属散亡，贞于江陵陷没，</w:t>
      </w:r>
      <w:r>
        <w:rPr>
          <w:rFonts w:hint="eastAsia" w:hAnsi="宋体" w:cs="宋体"/>
          <w:b w:val="0"/>
          <w:bCs/>
          <w:color w:val="auto"/>
        </w:rPr>
        <w:t>暠</w:t>
      </w:r>
      <w:r>
        <w:rPr>
          <w:rFonts w:hint="eastAsia" w:ascii="楷体_GB2312" w:hAnsi="楷体_GB2312" w:eastAsia="楷体_GB2312" w:cs="楷体_GB2312"/>
          <w:b w:val="0"/>
          <w:bCs/>
          <w:color w:val="auto"/>
        </w:rPr>
        <w:t>逃难番禺，贞母出家于宣明寺。及高祖受禅，</w:t>
      </w:r>
      <w:r>
        <w:rPr>
          <w:rFonts w:hint="eastAsia" w:hAnsi="宋体" w:cs="宋体"/>
          <w:b w:val="0"/>
          <w:bCs/>
          <w:color w:val="auto"/>
        </w:rPr>
        <w:t>暠</w:t>
      </w:r>
      <w:r>
        <w:rPr>
          <w:rFonts w:hint="eastAsia" w:ascii="楷体_GB2312" w:hAnsi="楷体_GB2312" w:eastAsia="楷体_GB2312" w:cs="楷体_GB2312"/>
          <w:b w:val="0"/>
          <w:bCs/>
          <w:color w:val="auto"/>
        </w:rPr>
        <w:t>还乡里，供养贞母，将二十年。太建五年，贞乃还朝</w:t>
      </w:r>
      <w:r>
        <w:rPr>
          <w:rFonts w:hAnsi="宋体" w:cs="宋体"/>
          <w:b w:val="0"/>
          <w:bCs/>
          <w:color w:val="auto"/>
        </w:rPr>
        <w:t>”</w:t>
      </w:r>
      <w:r>
        <w:rPr>
          <w:rFonts w:ascii="Times New Roman" w:hAnsi="Times New Roman" w:eastAsia="楷体_GB2312" w:cs="宋体"/>
          <w:b w:val="0"/>
          <w:bCs/>
          <w:color w:val="auto"/>
        </w:rPr>
        <w:t>，这说明他有段时间没有奉养母亲。</w:t>
      </w:r>
    </w:p>
    <w:p>
      <w:pPr>
        <w:pStyle w:val="3"/>
        <w:tabs>
          <w:tab w:val="left" w:pos="3960"/>
        </w:tabs>
        <w:snapToGrid w:val="0"/>
        <w:spacing w:line="360" w:lineRule="auto"/>
        <w:ind w:firstLine="560" w:firstLineChars="200"/>
        <w:rPr>
          <w:rFonts w:ascii="Times New Roman" w:hAnsi="Times New Roman" w:cs="宋体"/>
          <w:b w:val="0"/>
          <w:bCs/>
          <w:color w:val="auto"/>
        </w:rPr>
      </w:pPr>
      <w:r>
        <w:rPr>
          <w:rFonts w:hint="eastAsia" w:asciiTheme="minorEastAsia" w:hAnsiTheme="minorEastAsia"/>
          <w:b w:val="0"/>
          <w:bCs/>
          <w:color w:val="auto"/>
          <w:sz w:val="28"/>
          <w:szCs w:val="28"/>
          <w:lang w:val="en-US" w:eastAsia="zh-CN"/>
        </w:rPr>
        <w:t>[2017江苏卷]</w:t>
      </w:r>
      <w:r>
        <w:rPr>
          <w:rFonts w:ascii="Times New Roman" w:hAnsi="Times New Roman" w:cs="宋体"/>
          <w:b w:val="0"/>
          <w:bCs/>
          <w:color w:val="auto"/>
        </w:rPr>
        <w:t>阅读下面的文言文，完成</w:t>
      </w:r>
      <w:r>
        <w:rPr>
          <w:rFonts w:hint="eastAsia" w:ascii="Times New Roman" w:hAnsi="Times New Roman" w:cs="宋体"/>
          <w:b w:val="0"/>
          <w:bCs/>
          <w:color w:val="auto"/>
          <w:lang w:eastAsia="zh-CN"/>
        </w:rPr>
        <w:t>问</w:t>
      </w:r>
      <w:r>
        <w:rPr>
          <w:rFonts w:ascii="Times New Roman" w:hAnsi="Times New Roman" w:cs="宋体"/>
          <w:b w:val="0"/>
          <w:bCs/>
          <w:color w:val="auto"/>
        </w:rPr>
        <w:t>题。</w:t>
      </w:r>
    </w:p>
    <w:p>
      <w:pPr>
        <w:pStyle w:val="3"/>
        <w:tabs>
          <w:tab w:val="left" w:pos="3960"/>
        </w:tabs>
        <w:snapToGrid w:val="0"/>
        <w:spacing w:line="360" w:lineRule="auto"/>
        <w:ind w:firstLine="420" w:firstLineChars="200"/>
        <w:jc w:val="center"/>
        <w:rPr>
          <w:rFonts w:ascii="Times New Roman" w:hAnsi="Times New Roman" w:cs="宋体"/>
          <w:b w:val="0"/>
          <w:bCs/>
          <w:color w:val="auto"/>
        </w:rPr>
      </w:pPr>
      <w:r>
        <w:rPr>
          <w:rFonts w:ascii="Times New Roman" w:hAnsi="Times New Roman" w:eastAsia="黑体" w:cs="宋体"/>
          <w:b w:val="0"/>
          <w:bCs/>
          <w:color w:val="auto"/>
        </w:rPr>
        <w:t>汪容甫先生行状</w:t>
      </w:r>
    </w:p>
    <w:p>
      <w:pPr>
        <w:pStyle w:val="3"/>
        <w:tabs>
          <w:tab w:val="left" w:pos="3960"/>
        </w:tabs>
        <w:snapToGrid w:val="0"/>
        <w:spacing w:line="360" w:lineRule="auto"/>
        <w:ind w:firstLine="420" w:firstLineChars="200"/>
        <w:jc w:val="center"/>
        <w:rPr>
          <w:rFonts w:ascii="Times New Roman" w:hAnsi="Times New Roman" w:cs="宋体"/>
          <w:b w:val="0"/>
          <w:bCs/>
          <w:color w:val="auto"/>
        </w:rPr>
      </w:pPr>
      <w:r>
        <w:rPr>
          <w:rFonts w:ascii="Times New Roman" w:hAnsi="Times New Roman" w:eastAsia="仿宋_GB2312" w:cs="宋体"/>
          <w:b w:val="0"/>
          <w:bCs/>
          <w:color w:val="auto"/>
        </w:rPr>
        <w:t>王引之</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先生名中，字容甫，江都人。少孤，好学。贫不能购书，助书贾</w:t>
      </w:r>
      <w:r>
        <w:rPr>
          <w:rFonts w:ascii="Times New Roman" w:hAnsi="Times New Roman" w:eastAsia="楷体_GB2312" w:cs="宋体"/>
          <w:b w:val="0"/>
          <w:bCs/>
          <w:color w:val="auto"/>
          <w:em w:val="underDot"/>
        </w:rPr>
        <w:t>鬻</w:t>
      </w:r>
      <w:r>
        <w:rPr>
          <w:rFonts w:ascii="Times New Roman" w:hAnsi="Times New Roman" w:eastAsia="楷体_GB2312" w:cs="宋体"/>
          <w:b w:val="0"/>
          <w:bCs/>
          <w:color w:val="auto"/>
        </w:rPr>
        <w:t>书于市，因遍读经史百家，过目成诵。年二十，应提学试，试《射雁赋》第一，补附学生，诗古文词日益进。仪征盐船</w:t>
      </w:r>
      <w:r>
        <w:rPr>
          <w:rFonts w:hint="eastAsia" w:hAnsi="宋体" w:cs="宋体"/>
          <w:b w:val="0"/>
          <w:bCs/>
          <w:color w:val="auto"/>
        </w:rPr>
        <w:t>阨</w:t>
      </w:r>
      <w:r>
        <w:rPr>
          <w:rFonts w:hint="eastAsia" w:ascii="楷体_GB2312" w:hAnsi="楷体_GB2312" w:eastAsia="楷体_GB2312" w:cs="楷体_GB2312"/>
          <w:b w:val="0"/>
          <w:bCs/>
          <w:color w:val="auto"/>
        </w:rPr>
        <w:t>于火，焚死无算，先生为《哀盐船文》，</w:t>
      </w:r>
      <w:r>
        <w:rPr>
          <w:rFonts w:ascii="Times New Roman" w:hAnsi="Times New Roman" w:eastAsia="楷体_GB2312" w:cs="宋体"/>
          <w:b w:val="0"/>
          <w:bCs/>
          <w:color w:val="auto"/>
        </w:rPr>
        <w:t>杭编修世骏序之，以为惊心动魄，一字千金，由是名大显。当世通儒如朱学士筠、卢学士文</w:t>
      </w:r>
      <w:r>
        <w:rPr>
          <w:rFonts w:hint="eastAsia" w:hAnsi="宋体" w:cs="宋体"/>
          <w:b w:val="0"/>
          <w:bCs/>
          <w:color w:val="auto"/>
        </w:rPr>
        <w:t>弨</w:t>
      </w:r>
      <w:r>
        <w:rPr>
          <w:rFonts w:hint="eastAsia" w:ascii="楷体_GB2312" w:hAnsi="楷体_GB2312" w:eastAsia="楷体_GB2312" w:cs="楷体_GB2312"/>
          <w:b w:val="0"/>
          <w:bCs/>
          <w:color w:val="auto"/>
        </w:rPr>
        <w:t>，见先生所撰，咸叹赏以为奇才。</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年二十九，始颛治经术。谢侍郎墉提学</w:t>
      </w:r>
      <w:r>
        <w:rPr>
          <w:rFonts w:ascii="Times New Roman" w:hAnsi="Times New Roman" w:eastAsia="楷体_GB2312" w:cs="宋体"/>
          <w:b w:val="0"/>
          <w:bCs/>
          <w:color w:val="auto"/>
          <w:em w:val="underDot"/>
        </w:rPr>
        <w:t>江左</w:t>
      </w:r>
      <w:r>
        <w:rPr>
          <w:rFonts w:ascii="Times New Roman" w:hAnsi="Times New Roman" w:eastAsia="楷体_GB2312" w:cs="宋体"/>
          <w:b w:val="0"/>
          <w:bCs/>
          <w:color w:val="auto"/>
        </w:rPr>
        <w:t>，特取先生为拔贡生。每试，别为一榜，列名诸生前。侍郎尝谓人曰：</w:t>
      </w:r>
      <w:r>
        <w:rPr>
          <w:rFonts w:hAnsi="宋体" w:cs="宋体"/>
          <w:b w:val="0"/>
          <w:bCs/>
          <w:color w:val="auto"/>
        </w:rPr>
        <w:t>“</w:t>
      </w:r>
      <w:r>
        <w:rPr>
          <w:rFonts w:ascii="Times New Roman" w:hAnsi="Times New Roman" w:eastAsia="楷体_GB2312" w:cs="宋体"/>
          <w:b w:val="0"/>
          <w:bCs/>
          <w:color w:val="auto"/>
          <w:u w:val="single"/>
        </w:rPr>
        <w:t>予之先容甫，以爵也；若以学，则予于容甫当北面矣。</w:t>
      </w:r>
      <w:r>
        <w:rPr>
          <w:rFonts w:hAnsi="宋体" w:cs="宋体"/>
          <w:b w:val="0"/>
          <w:bCs/>
          <w:color w:val="auto"/>
        </w:rPr>
        <w:t>”</w:t>
      </w:r>
      <w:r>
        <w:rPr>
          <w:rFonts w:ascii="Times New Roman" w:hAnsi="Times New Roman" w:eastAsia="楷体_GB2312" w:cs="宋体"/>
          <w:b w:val="0"/>
          <w:bCs/>
          <w:color w:val="auto"/>
        </w:rPr>
        <w:t>其见重如此。朱文正公提学浙江，先生往</w:t>
      </w:r>
      <w:r>
        <w:rPr>
          <w:rFonts w:ascii="Times New Roman" w:hAnsi="Times New Roman" w:eastAsia="楷体_GB2312" w:cs="宋体"/>
          <w:b w:val="0"/>
          <w:bCs/>
          <w:color w:val="auto"/>
          <w:em w:val="underDot"/>
        </w:rPr>
        <w:t>谒</w:t>
      </w:r>
      <w:r>
        <w:rPr>
          <w:rFonts w:ascii="Times New Roman" w:hAnsi="Times New Roman" w:eastAsia="楷体_GB2312" w:cs="宋体"/>
          <w:b w:val="0"/>
          <w:bCs/>
          <w:color w:val="auto"/>
        </w:rPr>
        <w:t>，答述扬州割据之迹、死节之人，作《广陵对》三千言，博综古今，天下奇文字也。毕尚书沅总督湖广，招来文学之士。先生往就之，为撰《黄鹤楼铭》，歙程孝廉方正瑶田书石，嘉定钱通判坫篆额，时人以为</w:t>
      </w:r>
      <w:r>
        <w:rPr>
          <w:rFonts w:hAnsi="宋体" w:cs="宋体"/>
          <w:b w:val="0"/>
          <w:bCs/>
          <w:color w:val="auto"/>
        </w:rPr>
        <w:t>“</w:t>
      </w:r>
      <w:r>
        <w:rPr>
          <w:rFonts w:ascii="Times New Roman" w:hAnsi="Times New Roman" w:eastAsia="楷体_GB2312" w:cs="宋体"/>
          <w:b w:val="0"/>
          <w:bCs/>
          <w:color w:val="auto"/>
        </w:rPr>
        <w:t>三绝</w:t>
      </w:r>
      <w:r>
        <w:rPr>
          <w:rFonts w:hAnsi="宋体" w:cs="宋体"/>
          <w:b w:val="0"/>
          <w:bCs/>
          <w:color w:val="auto"/>
        </w:rPr>
        <w:t>”</w:t>
      </w:r>
      <w:r>
        <w:rPr>
          <w:rFonts w:ascii="Times New Roman" w:hAnsi="Times New Roman" w:eastAsia="楷体_GB2312" w:cs="宋体"/>
          <w:b w:val="0"/>
          <w:bCs/>
          <w:color w:val="auto"/>
        </w:rPr>
        <w:t>。</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先生于六经、子、史以及词章、金石之学，罔不综览。乃博考</w:t>
      </w:r>
      <w:r>
        <w:rPr>
          <w:rFonts w:ascii="Times New Roman" w:hAnsi="Times New Roman" w:eastAsia="楷体_GB2312" w:cs="宋体"/>
          <w:b w:val="0"/>
          <w:bCs/>
          <w:color w:val="auto"/>
          <w:em w:val="underDot"/>
        </w:rPr>
        <w:t>三代</w:t>
      </w:r>
      <w:r>
        <w:rPr>
          <w:rFonts w:ascii="Times New Roman" w:hAnsi="Times New Roman" w:eastAsia="楷体_GB2312" w:cs="宋体"/>
          <w:b w:val="0"/>
          <w:bCs/>
          <w:color w:val="auto"/>
        </w:rPr>
        <w:t>典礼，至于文字训诂、名物象数，益以论撰之文，为《述学》内外篇。又深于《春秋》之学，著《春秋述义》，识议超卓，论者谓唐以下所未有。为文根柢经、史，陶冶汉、魏，不沿欧、曾、王、苏之派，而取则于古，故卓然成一家言。</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性质直，不饰容止，疾当时所为阴阳拘忌、释老神怪之说，斥之不遗余力。而遇一行之美、一文一诗之善，则称之不</w:t>
      </w:r>
      <w:r>
        <w:rPr>
          <w:rFonts w:ascii="Times New Roman" w:hAnsi="Times New Roman" w:eastAsia="楷体_GB2312" w:cs="宋体"/>
          <w:b w:val="0"/>
          <w:bCs/>
          <w:color w:val="auto"/>
          <w:em w:val="underDot"/>
        </w:rPr>
        <w:t>置</w:t>
      </w:r>
      <w:r>
        <w:rPr>
          <w:rFonts w:ascii="Times New Roman" w:hAnsi="Times New Roman" w:eastAsia="楷体_GB2312" w:cs="宋体"/>
          <w:b w:val="0"/>
          <w:bCs/>
          <w:color w:val="auto"/>
        </w:rPr>
        <w:t>。事母以孝闻，贫无</w:t>
      </w:r>
      <w:r>
        <w:rPr>
          <w:rFonts w:ascii="Times New Roman" w:hAnsi="Times New Roman" w:eastAsia="楷体_GB2312" w:cs="宋体"/>
          <w:b w:val="0"/>
          <w:bCs/>
          <w:color w:val="auto"/>
          <w:em w:val="underDot"/>
        </w:rPr>
        <w:t>菽水</w:t>
      </w:r>
      <w:r>
        <w:rPr>
          <w:rFonts w:ascii="Times New Roman" w:hAnsi="Times New Roman" w:eastAsia="楷体_GB2312" w:cs="宋体"/>
          <w:b w:val="0"/>
          <w:bCs/>
          <w:color w:val="auto"/>
        </w:rPr>
        <w:t>，则卖文以养，左右服劳，不辞烦辱。</w:t>
      </w:r>
      <w:r>
        <w:rPr>
          <w:rFonts w:ascii="Times New Roman" w:hAnsi="Times New Roman" w:eastAsia="楷体_GB2312" w:cs="宋体"/>
          <w:b w:val="0"/>
          <w:bCs/>
          <w:color w:val="auto"/>
          <w:u w:val="single"/>
        </w:rPr>
        <w:t>其于知友故旧殁后衰落，相存问过于生前，盖其性之笃厚然也。</w:t>
      </w:r>
      <w:r>
        <w:rPr>
          <w:rFonts w:ascii="Times New Roman" w:hAnsi="Times New Roman" w:eastAsia="楷体_GB2312" w:cs="宋体"/>
          <w:b w:val="0"/>
          <w:bCs/>
          <w:color w:val="auto"/>
        </w:rPr>
        <w:t>年五十一，卒于杭州西湖之上。</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楷体_GB2312" w:cs="宋体"/>
          <w:b w:val="0"/>
          <w:bCs/>
          <w:color w:val="auto"/>
        </w:rPr>
        <w:t>先生，家大人之所推服也。其学其行，窃闻于</w:t>
      </w:r>
      <w:r>
        <w:rPr>
          <w:rFonts w:ascii="Times New Roman" w:hAnsi="Times New Roman" w:eastAsia="楷体_GB2312" w:cs="宋体"/>
          <w:b w:val="0"/>
          <w:bCs/>
          <w:color w:val="auto"/>
          <w:em w:val="underDot"/>
        </w:rPr>
        <w:t>趋庭</w:t>
      </w:r>
      <w:r>
        <w:rPr>
          <w:rFonts w:ascii="Times New Roman" w:hAnsi="Times New Roman" w:eastAsia="楷体_GB2312" w:cs="宋体"/>
          <w:b w:val="0"/>
          <w:bCs/>
          <w:color w:val="auto"/>
        </w:rPr>
        <w:t>之日久矣。而先生于予所说《尚书》训诂，极奖励，以为可读父书，则又有知己之感焉。虽不能文，尚欲扬榷而</w:t>
      </w:r>
      <w:r>
        <w:rPr>
          <w:rFonts w:ascii="Times New Roman" w:hAnsi="Times New Roman" w:eastAsia="楷体_GB2312" w:cs="宋体"/>
          <w:b w:val="0"/>
          <w:bCs/>
          <w:color w:val="auto"/>
          <w:em w:val="underDot"/>
        </w:rPr>
        <w:t>陈</w:t>
      </w:r>
      <w:r>
        <w:rPr>
          <w:rFonts w:ascii="Times New Roman" w:hAnsi="Times New Roman" w:eastAsia="楷体_GB2312" w:cs="宋体"/>
          <w:b w:val="0"/>
          <w:bCs/>
          <w:color w:val="auto"/>
        </w:rPr>
        <w:t>之，以告后之君子。</w:t>
      </w:r>
    </w:p>
    <w:p>
      <w:pPr>
        <w:pStyle w:val="3"/>
        <w:tabs>
          <w:tab w:val="left" w:pos="3960"/>
        </w:tabs>
        <w:snapToGrid w:val="0"/>
        <w:spacing w:line="360" w:lineRule="auto"/>
        <w:ind w:firstLine="420" w:firstLineChars="200"/>
        <w:jc w:val="right"/>
        <w:rPr>
          <w:rFonts w:ascii="Times New Roman" w:hAnsi="Times New Roman" w:cs="宋体"/>
          <w:b w:val="0"/>
          <w:bCs/>
          <w:color w:val="auto"/>
        </w:rPr>
      </w:pPr>
      <w:r>
        <w:rPr>
          <w:rFonts w:ascii="Times New Roman" w:hAnsi="Times New Roman" w:cs="宋体"/>
          <w:b w:val="0"/>
          <w:bCs/>
          <w:color w:val="auto"/>
        </w:rPr>
        <w:t>(选自《王文简公文集》，有删节)</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1</w:t>
      </w:r>
      <w:r>
        <w:rPr>
          <w:rFonts w:ascii="Times New Roman" w:hAnsi="Times New Roman" w:cs="宋体"/>
          <w:b w:val="0"/>
          <w:bCs/>
          <w:color w:val="auto"/>
        </w:rPr>
        <w:t>．对下列加点词的解释，不正确的一项是(3分)(　　)</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A．助书贾</w:t>
      </w:r>
      <w:r>
        <w:rPr>
          <w:rFonts w:ascii="Times New Roman" w:hAnsi="Times New Roman" w:cs="宋体"/>
          <w:b w:val="0"/>
          <w:bCs/>
          <w:color w:val="auto"/>
          <w:em w:val="underDot"/>
        </w:rPr>
        <w:t>鬻</w:t>
      </w:r>
      <w:r>
        <w:rPr>
          <w:rFonts w:ascii="Times New Roman" w:hAnsi="Times New Roman" w:cs="宋体"/>
          <w:b w:val="0"/>
          <w:bCs/>
          <w:color w:val="auto"/>
        </w:rPr>
        <w:t>书于市  鬻：卖</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B．先生往</w:t>
      </w:r>
      <w:r>
        <w:rPr>
          <w:rFonts w:ascii="Times New Roman" w:hAnsi="Times New Roman" w:cs="宋体"/>
          <w:b w:val="0"/>
          <w:bCs/>
          <w:color w:val="auto"/>
          <w:em w:val="underDot"/>
        </w:rPr>
        <w:t>谒</w:t>
      </w:r>
      <w:r>
        <w:rPr>
          <w:rFonts w:ascii="Times New Roman" w:hAnsi="Times New Roman" w:cs="宋体"/>
          <w:b w:val="0"/>
          <w:bCs/>
          <w:color w:val="auto"/>
        </w:rPr>
        <w:t xml:space="preserve">  谒：拜见</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C．称之不</w:t>
      </w:r>
      <w:r>
        <w:rPr>
          <w:rFonts w:ascii="Times New Roman" w:hAnsi="Times New Roman" w:cs="宋体"/>
          <w:b w:val="0"/>
          <w:bCs/>
          <w:color w:val="auto"/>
          <w:em w:val="underDot"/>
        </w:rPr>
        <w:t>置</w:t>
      </w:r>
      <w:r>
        <w:rPr>
          <w:rFonts w:ascii="Times New Roman" w:hAnsi="Times New Roman" w:cs="宋体"/>
          <w:b w:val="0"/>
          <w:bCs/>
          <w:color w:val="auto"/>
        </w:rPr>
        <w:t xml:space="preserve">  置：置办</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D．尚欲扬榷而</w:t>
      </w:r>
      <w:r>
        <w:rPr>
          <w:rFonts w:ascii="Times New Roman" w:hAnsi="Times New Roman" w:cs="宋体"/>
          <w:b w:val="0"/>
          <w:bCs/>
          <w:color w:val="auto"/>
          <w:em w:val="underDot"/>
        </w:rPr>
        <w:t>陈</w:t>
      </w:r>
      <w:r>
        <w:rPr>
          <w:rFonts w:ascii="Times New Roman" w:hAnsi="Times New Roman" w:cs="宋体"/>
          <w:b w:val="0"/>
          <w:bCs/>
          <w:color w:val="auto"/>
        </w:rPr>
        <w:t>之  陈：陈述</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选C　本题考查理解常见文言实词在文中的含义的能力。置：弃置、放弃。</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2</w:t>
      </w:r>
      <w:r>
        <w:rPr>
          <w:rFonts w:ascii="Times New Roman" w:hAnsi="Times New Roman" w:cs="宋体"/>
          <w:b w:val="0"/>
          <w:bCs/>
          <w:color w:val="auto"/>
        </w:rPr>
        <w:t>．下列对文中相关内容的解说，不正确的一项是(3分)(　　)</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A．江左：文中指长江下游以东地区。古人叙地理以东为左，以西为右，江左即江东。</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B．三代：文中指曾祖、祖父、父亲三代，古人参加科举考试须如实填报三代履历。</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C．菽水：豆和水，指粗茶淡饭。多形容清贫者对长辈的供养，如成语</w:t>
      </w:r>
      <w:r>
        <w:rPr>
          <w:rFonts w:hAnsi="宋体" w:cs="宋体"/>
          <w:b w:val="0"/>
          <w:bCs/>
          <w:color w:val="auto"/>
        </w:rPr>
        <w:t>“</w:t>
      </w:r>
      <w:r>
        <w:rPr>
          <w:rFonts w:ascii="Times New Roman" w:hAnsi="Times New Roman" w:cs="宋体"/>
          <w:b w:val="0"/>
          <w:bCs/>
          <w:color w:val="auto"/>
        </w:rPr>
        <w:t>菽水承欢</w:t>
      </w:r>
      <w:r>
        <w:rPr>
          <w:rFonts w:hAnsi="宋体" w:cs="宋体"/>
          <w:b w:val="0"/>
          <w:bCs/>
          <w:color w:val="auto"/>
        </w:rPr>
        <w:t>”</w:t>
      </w:r>
      <w:r>
        <w:rPr>
          <w:rFonts w:ascii="Times New Roman" w:hAnsi="Times New Roman" w:cs="宋体"/>
          <w:b w:val="0"/>
          <w:bCs/>
          <w:color w:val="auto"/>
        </w:rPr>
        <w:t>。</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D．趋庭：《论语》中有孔鲤</w:t>
      </w:r>
      <w:r>
        <w:rPr>
          <w:rFonts w:hAnsi="宋体" w:cs="宋体"/>
          <w:b w:val="0"/>
          <w:bCs/>
          <w:color w:val="auto"/>
        </w:rPr>
        <w:t>“</w:t>
      </w:r>
      <w:r>
        <w:rPr>
          <w:rFonts w:ascii="Times New Roman" w:hAnsi="Times New Roman" w:cs="宋体"/>
          <w:b w:val="0"/>
          <w:bCs/>
          <w:color w:val="auto"/>
        </w:rPr>
        <w:t>趋而过庭</w:t>
      </w:r>
      <w:r>
        <w:rPr>
          <w:rFonts w:hAnsi="宋体" w:cs="宋体"/>
          <w:b w:val="0"/>
          <w:bCs/>
          <w:color w:val="auto"/>
        </w:rPr>
        <w:t>”</w:t>
      </w:r>
      <w:r>
        <w:rPr>
          <w:rFonts w:ascii="Times New Roman" w:hAnsi="Times New Roman" w:cs="宋体"/>
          <w:b w:val="0"/>
          <w:bCs/>
          <w:color w:val="auto"/>
        </w:rPr>
        <w:t>的记载，后世将子承父教称为</w:t>
      </w:r>
      <w:r>
        <w:rPr>
          <w:rFonts w:hAnsi="宋体" w:cs="宋体"/>
          <w:b w:val="0"/>
          <w:bCs/>
          <w:color w:val="auto"/>
        </w:rPr>
        <w:t>“</w:t>
      </w:r>
      <w:r>
        <w:rPr>
          <w:rFonts w:ascii="Times New Roman" w:hAnsi="Times New Roman" w:cs="宋体"/>
          <w:b w:val="0"/>
          <w:bCs/>
          <w:color w:val="auto"/>
        </w:rPr>
        <w:t>趋庭</w:t>
      </w:r>
      <w:r>
        <w:rPr>
          <w:rFonts w:hAnsi="宋体" w:cs="宋体"/>
          <w:b w:val="0"/>
          <w:bCs/>
          <w:color w:val="auto"/>
        </w:rPr>
        <w:t>”</w:t>
      </w:r>
      <w:r>
        <w:rPr>
          <w:rFonts w:ascii="Times New Roman" w:hAnsi="Times New Roman" w:cs="宋体"/>
          <w:b w:val="0"/>
          <w:bCs/>
          <w:color w:val="auto"/>
        </w:rPr>
        <w:t>。</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本题考查了解并掌握常见的古代文化知识的能力。历史上的</w:t>
      </w:r>
      <w:r>
        <w:rPr>
          <w:rFonts w:hAnsi="宋体" w:cs="宋体"/>
          <w:b w:val="0"/>
          <w:bCs/>
          <w:color w:val="auto"/>
        </w:rPr>
        <w:t>“</w:t>
      </w:r>
      <w:r>
        <w:rPr>
          <w:rFonts w:ascii="Times New Roman" w:hAnsi="Times New Roman" w:eastAsia="楷体_GB2312" w:cs="宋体"/>
          <w:b w:val="0"/>
          <w:bCs/>
          <w:color w:val="auto"/>
        </w:rPr>
        <w:t>三代</w:t>
      </w:r>
      <w:r>
        <w:rPr>
          <w:rFonts w:hAnsi="宋体" w:cs="宋体"/>
          <w:b w:val="0"/>
          <w:bCs/>
          <w:color w:val="auto"/>
        </w:rPr>
        <w:t>”</w:t>
      </w:r>
      <w:r>
        <w:rPr>
          <w:rFonts w:ascii="Times New Roman" w:hAnsi="Times New Roman" w:eastAsia="楷体_GB2312" w:cs="宋体"/>
          <w:b w:val="0"/>
          <w:bCs/>
          <w:color w:val="auto"/>
        </w:rPr>
        <w:t>一般指夏、商、周三代。</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3</w:t>
      </w:r>
      <w:r>
        <w:rPr>
          <w:rFonts w:ascii="Times New Roman" w:hAnsi="Times New Roman" w:cs="宋体"/>
          <w:b w:val="0"/>
          <w:bCs/>
          <w:color w:val="auto"/>
        </w:rPr>
        <w:t>．把文中画线的句子翻译成现代汉语。(8分)</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(1)予之先容甫，以爵也；若以学，则予于容甫当北面矣。</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(2)其于知友故旧殁后衰落，相存问过于生前，盖其性之笃厚然也。</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本题考查理解并翻译文言语句的能力。(1)先：超过。以：凭借。北面：尊人为师，以</w:t>
      </w:r>
      <w:r>
        <w:rPr>
          <w:rFonts w:hAnsi="宋体" w:cs="宋体"/>
          <w:b w:val="0"/>
          <w:bCs/>
          <w:color w:val="auto"/>
        </w:rPr>
        <w:t>……</w:t>
      </w:r>
      <w:r>
        <w:rPr>
          <w:rFonts w:ascii="Times New Roman" w:hAnsi="Times New Roman" w:eastAsia="楷体_GB2312" w:cs="宋体"/>
          <w:b w:val="0"/>
          <w:bCs/>
          <w:color w:val="auto"/>
        </w:rPr>
        <w:t>为老师。每译出一处得1分，句子大意1分。(2)殁：去世。存问：关心慰问。笃厚：忠实厚道。每译出一处得1分，句子大意1分。</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(1)我超过容甫，是凭借官位；如果论学问，那么我应以容甫为老师。(2)他对那些老友旧交去世后家道衰落的，关心慰问超过朋友生前，因为他的本性就是这样忠实厚道啊。</w:t>
      </w:r>
    </w:p>
    <w:p>
      <w:pPr>
        <w:pStyle w:val="3"/>
        <w:tabs>
          <w:tab w:val="left" w:pos="3960"/>
        </w:tabs>
        <w:snapToGrid w:val="0"/>
        <w:spacing w:line="360" w:lineRule="auto"/>
        <w:ind w:firstLine="420" w:firstLineChars="200"/>
        <w:rPr>
          <w:rFonts w:ascii="Times New Roman" w:hAnsi="Times New Roman" w:cs="宋体"/>
          <w:b w:val="0"/>
          <w:bCs/>
          <w:color w:val="auto"/>
        </w:rPr>
      </w:pPr>
      <w:r>
        <w:rPr>
          <w:rFonts w:hint="eastAsia" w:ascii="Times New Roman" w:hAnsi="Times New Roman" w:cs="宋体"/>
          <w:b w:val="0"/>
          <w:bCs/>
          <w:color w:val="auto"/>
          <w:lang w:val="en-US" w:eastAsia="zh-CN"/>
        </w:rPr>
        <w:t>4</w:t>
      </w:r>
      <w:r>
        <w:rPr>
          <w:rFonts w:ascii="Times New Roman" w:hAnsi="Times New Roman" w:cs="宋体"/>
          <w:b w:val="0"/>
          <w:bCs/>
          <w:color w:val="auto"/>
        </w:rPr>
        <w:t>．根据第三段，概括汪中在治学、为文方面的特点，不超过30个字。(4分)</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答：</w:t>
      </w:r>
      <w:r>
        <w:rPr>
          <w:rFonts w:ascii="Times New Roman" w:hAnsi="Times New Roman" w:cs="宋体"/>
          <w:b w:val="0"/>
          <w:bCs/>
          <w:color w:val="auto"/>
          <w:u w:val="single"/>
        </w:rPr>
        <w:t>　</w:t>
      </w:r>
      <w:r>
        <w:rPr>
          <w:rFonts w:hint="eastAsia" w:ascii="Times New Roman" w:hAnsi="Times New Roman" w:cs="宋体"/>
          <w:b w:val="0"/>
          <w:bCs/>
          <w:color w:val="auto"/>
          <w:u w:val="single"/>
          <w:lang w:val="en-US" w:eastAsia="zh-CN"/>
        </w:rPr>
        <w:t xml:space="preserve">                                                                      </w:t>
      </w:r>
    </w:p>
    <w:p>
      <w:pPr>
        <w:pStyle w:val="3"/>
        <w:tabs>
          <w:tab w:val="left" w:pos="3960"/>
        </w:tabs>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本题考查归纳内容要点的能力。解答本题，要从文中找出关于</w:t>
      </w:r>
      <w:r>
        <w:rPr>
          <w:rFonts w:hAnsi="宋体" w:cs="宋体"/>
          <w:b w:val="0"/>
          <w:bCs/>
          <w:color w:val="auto"/>
        </w:rPr>
        <w:t>“</w:t>
      </w:r>
      <w:r>
        <w:rPr>
          <w:rFonts w:ascii="Times New Roman" w:hAnsi="Times New Roman" w:eastAsia="楷体_GB2312" w:cs="宋体"/>
          <w:b w:val="0"/>
          <w:bCs/>
          <w:color w:val="auto"/>
        </w:rPr>
        <w:t>治学</w:t>
      </w:r>
      <w:r>
        <w:rPr>
          <w:rFonts w:hAnsi="宋体" w:cs="宋体"/>
          <w:b w:val="0"/>
          <w:bCs/>
          <w:color w:val="auto"/>
        </w:rPr>
        <w:t>”“</w:t>
      </w:r>
      <w:r>
        <w:rPr>
          <w:rFonts w:ascii="Times New Roman" w:hAnsi="Times New Roman" w:eastAsia="楷体_GB2312" w:cs="宋体"/>
          <w:b w:val="0"/>
          <w:bCs/>
          <w:color w:val="auto"/>
        </w:rPr>
        <w:t>为文</w:t>
      </w:r>
      <w:r>
        <w:rPr>
          <w:rFonts w:hAnsi="宋体" w:cs="宋体"/>
          <w:b w:val="0"/>
          <w:bCs/>
          <w:color w:val="auto"/>
        </w:rPr>
        <w:t>”</w:t>
      </w:r>
      <w:r>
        <w:rPr>
          <w:rFonts w:ascii="Times New Roman" w:hAnsi="Times New Roman" w:eastAsia="楷体_GB2312" w:cs="宋体"/>
          <w:b w:val="0"/>
          <w:bCs/>
          <w:color w:val="auto"/>
        </w:rPr>
        <w:t>的关键句，</w:t>
      </w:r>
      <w:r>
        <w:rPr>
          <w:rFonts w:hAnsi="宋体" w:cs="宋体"/>
          <w:b w:val="0"/>
          <w:bCs/>
          <w:color w:val="auto"/>
        </w:rPr>
        <w:t>“</w:t>
      </w:r>
      <w:r>
        <w:rPr>
          <w:rFonts w:ascii="Times New Roman" w:hAnsi="Times New Roman" w:eastAsia="楷体_GB2312" w:cs="宋体"/>
          <w:b w:val="0"/>
          <w:bCs/>
          <w:color w:val="auto"/>
        </w:rPr>
        <w:t>治学</w:t>
      </w:r>
      <w:r>
        <w:rPr>
          <w:rFonts w:hAnsi="宋体" w:cs="宋体"/>
          <w:b w:val="0"/>
          <w:bCs/>
          <w:color w:val="auto"/>
        </w:rPr>
        <w:t>”</w:t>
      </w:r>
      <w:r>
        <w:rPr>
          <w:rFonts w:ascii="Times New Roman" w:hAnsi="Times New Roman" w:eastAsia="楷体_GB2312" w:cs="宋体"/>
          <w:b w:val="0"/>
          <w:bCs/>
          <w:color w:val="auto"/>
        </w:rPr>
        <w:t>方面，如</w:t>
      </w:r>
      <w:r>
        <w:rPr>
          <w:rFonts w:hAnsi="宋体" w:cs="宋体"/>
          <w:b w:val="0"/>
          <w:bCs/>
          <w:color w:val="auto"/>
        </w:rPr>
        <w:t>“</w:t>
      </w:r>
      <w:r>
        <w:rPr>
          <w:rFonts w:ascii="Times New Roman" w:hAnsi="Times New Roman" w:eastAsia="楷体_GB2312" w:cs="宋体"/>
          <w:b w:val="0"/>
          <w:bCs/>
          <w:color w:val="auto"/>
        </w:rPr>
        <w:t>遍读经史百家</w:t>
      </w:r>
      <w:r>
        <w:rPr>
          <w:rFonts w:hAnsi="宋体" w:cs="宋体"/>
          <w:b w:val="0"/>
          <w:bCs/>
          <w:color w:val="auto"/>
        </w:rPr>
        <w:t>”“</w:t>
      </w:r>
      <w:r>
        <w:rPr>
          <w:rFonts w:ascii="Times New Roman" w:hAnsi="Times New Roman" w:eastAsia="楷体_GB2312" w:cs="宋体"/>
          <w:b w:val="0"/>
          <w:bCs/>
          <w:color w:val="auto"/>
        </w:rPr>
        <w:t>于六经、子、史以及词章、金石之学，罔不综览</w:t>
      </w:r>
      <w:r>
        <w:rPr>
          <w:rFonts w:hAnsi="宋体" w:cs="宋体"/>
          <w:b w:val="0"/>
          <w:bCs/>
          <w:color w:val="auto"/>
        </w:rPr>
        <w:t>”“</w:t>
      </w:r>
      <w:r>
        <w:rPr>
          <w:rFonts w:ascii="Times New Roman" w:hAnsi="Times New Roman" w:eastAsia="楷体_GB2312" w:cs="宋体"/>
          <w:b w:val="0"/>
          <w:bCs/>
          <w:color w:val="auto"/>
        </w:rPr>
        <w:t>博考三代典礼，至于文字训诂、名物象数，盖以论撰之文</w:t>
      </w:r>
      <w:r>
        <w:rPr>
          <w:rFonts w:hAnsi="宋体" w:cs="宋体"/>
          <w:b w:val="0"/>
          <w:bCs/>
          <w:color w:val="auto"/>
        </w:rPr>
        <w:t>”“</w:t>
      </w:r>
      <w:r>
        <w:rPr>
          <w:rFonts w:ascii="Times New Roman" w:hAnsi="Times New Roman" w:eastAsia="楷体_GB2312" w:cs="宋体"/>
          <w:b w:val="0"/>
          <w:bCs/>
          <w:color w:val="auto"/>
        </w:rPr>
        <w:t>又深于《春秋》之学</w:t>
      </w:r>
      <w:r>
        <w:rPr>
          <w:rFonts w:hAnsi="宋体" w:cs="宋体"/>
          <w:b w:val="0"/>
          <w:bCs/>
          <w:color w:val="auto"/>
        </w:rPr>
        <w:t>”</w:t>
      </w:r>
      <w:r>
        <w:rPr>
          <w:rFonts w:ascii="Times New Roman" w:hAnsi="Times New Roman" w:eastAsia="楷体_GB2312" w:cs="宋体"/>
          <w:b w:val="0"/>
          <w:bCs/>
          <w:color w:val="auto"/>
        </w:rPr>
        <w:t>，由此可概括出涉猎广泛、学有专精的特点。</w:t>
      </w:r>
      <w:r>
        <w:rPr>
          <w:rFonts w:hAnsi="宋体" w:cs="宋体"/>
          <w:b w:val="0"/>
          <w:bCs/>
          <w:color w:val="auto"/>
        </w:rPr>
        <w:t>“</w:t>
      </w:r>
      <w:r>
        <w:rPr>
          <w:rFonts w:ascii="Times New Roman" w:hAnsi="Times New Roman" w:eastAsia="楷体_GB2312" w:cs="宋体"/>
          <w:b w:val="0"/>
          <w:bCs/>
          <w:color w:val="auto"/>
        </w:rPr>
        <w:t>为文</w:t>
      </w:r>
      <w:r>
        <w:rPr>
          <w:rFonts w:hAnsi="宋体" w:cs="宋体"/>
          <w:b w:val="0"/>
          <w:bCs/>
          <w:color w:val="auto"/>
        </w:rPr>
        <w:t>”</w:t>
      </w:r>
      <w:r>
        <w:rPr>
          <w:rFonts w:ascii="Times New Roman" w:hAnsi="Times New Roman" w:eastAsia="楷体_GB2312" w:cs="宋体"/>
          <w:b w:val="0"/>
          <w:bCs/>
          <w:color w:val="auto"/>
        </w:rPr>
        <w:t>方面，如</w:t>
      </w:r>
      <w:r>
        <w:rPr>
          <w:rFonts w:hAnsi="宋体" w:cs="宋体"/>
          <w:b w:val="0"/>
          <w:bCs/>
          <w:color w:val="auto"/>
        </w:rPr>
        <w:t>“</w:t>
      </w:r>
      <w:r>
        <w:rPr>
          <w:rFonts w:ascii="Times New Roman" w:hAnsi="Times New Roman" w:eastAsia="楷体_GB2312" w:cs="宋体"/>
          <w:b w:val="0"/>
          <w:bCs/>
          <w:color w:val="auto"/>
        </w:rPr>
        <w:t>取则于古，故卓然成一家言</w:t>
      </w:r>
      <w:r>
        <w:rPr>
          <w:rFonts w:hAnsi="宋体" w:cs="宋体"/>
          <w:b w:val="0"/>
          <w:bCs/>
          <w:color w:val="auto"/>
        </w:rPr>
        <w:t>”</w:t>
      </w:r>
      <w:r>
        <w:rPr>
          <w:rFonts w:ascii="Times New Roman" w:hAnsi="Times New Roman" w:eastAsia="楷体_GB2312" w:cs="宋体"/>
          <w:b w:val="0"/>
          <w:bCs/>
          <w:color w:val="auto"/>
        </w:rPr>
        <w:t>，由此可概括出取法于古、见解精辟、自成一家的特点。</w:t>
      </w:r>
    </w:p>
    <w:p>
      <w:pPr>
        <w:pStyle w:val="3"/>
        <w:tabs>
          <w:tab w:val="left" w:pos="3960"/>
        </w:tabs>
        <w:snapToGrid w:val="0"/>
        <w:spacing w:line="360" w:lineRule="auto"/>
        <w:ind w:firstLine="420" w:firstLineChars="200"/>
        <w:rPr>
          <w:rFonts w:ascii="Times New Roman" w:hAnsi="Times New Roman" w:cs="宋体"/>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治学：范围广泛，学有专精。为文：取则于古，自成一家。</w:t>
      </w:r>
    </w:p>
    <w:p>
      <w:pPr>
        <w:pStyle w:val="3"/>
        <w:snapToGrid w:val="0"/>
        <w:spacing w:line="360" w:lineRule="auto"/>
        <w:ind w:firstLine="560" w:firstLineChars="200"/>
        <w:rPr>
          <w:rFonts w:ascii="Times New Roman" w:hAnsi="Times New Roman"/>
          <w:b w:val="0"/>
          <w:bCs/>
          <w:color w:val="auto"/>
        </w:rPr>
      </w:pPr>
      <w:r>
        <w:rPr>
          <w:rFonts w:hint="eastAsia" w:asciiTheme="minorEastAsia" w:hAnsiTheme="minorEastAsia"/>
          <w:b w:val="0"/>
          <w:bCs/>
          <w:color w:val="auto"/>
          <w:sz w:val="28"/>
          <w:szCs w:val="28"/>
          <w:lang w:val="en-US" w:eastAsia="zh-CN"/>
        </w:rPr>
        <w:t>[2017浙江卷]</w:t>
      </w:r>
      <w:r>
        <w:rPr>
          <w:rFonts w:ascii="Times New Roman" w:hAnsi="Times New Roman" w:cs="宋体"/>
          <w:b w:val="0"/>
          <w:bCs/>
          <w:color w:val="auto"/>
        </w:rPr>
        <w:t>阅读下面的文言文</w:t>
      </w:r>
      <w:r>
        <w:rPr>
          <w:rFonts w:ascii="Times New Roman" w:hAnsi="Times New Roman"/>
          <w:b w:val="0"/>
          <w:bCs/>
          <w:color w:val="auto"/>
        </w:rPr>
        <w:t>，</w:t>
      </w:r>
      <w:r>
        <w:rPr>
          <w:rFonts w:ascii="Times New Roman" w:hAnsi="Times New Roman" w:cs="宋体"/>
          <w:b w:val="0"/>
          <w:bCs/>
          <w:color w:val="auto"/>
        </w:rPr>
        <w:t>完成</w:t>
      </w:r>
      <w:r>
        <w:rPr>
          <w:rFonts w:hint="eastAsia" w:ascii="Times New Roman" w:hAnsi="Times New Roman" w:cs="宋体"/>
          <w:b w:val="0"/>
          <w:bCs/>
          <w:color w:val="auto"/>
          <w:lang w:eastAsia="zh-CN"/>
        </w:rPr>
        <w:t>问</w:t>
      </w:r>
      <w:r>
        <w:rPr>
          <w:rFonts w:ascii="Times New Roman" w:hAnsi="Times New Roman" w:cs="宋体"/>
          <w:b w:val="0"/>
          <w:bCs/>
          <w:color w:val="auto"/>
        </w:rPr>
        <w:t>题</w:t>
      </w:r>
      <w:r>
        <w:rPr>
          <w:rFonts w:ascii="Times New Roman" w:hAnsi="Times New Roman"/>
          <w:b w:val="0"/>
          <w:bCs/>
          <w:color w:val="auto"/>
        </w:rPr>
        <w:t>。(20</w:t>
      </w:r>
      <w:r>
        <w:rPr>
          <w:rFonts w:ascii="Times New Roman" w:hAnsi="Times New Roman" w:cs="宋体"/>
          <w:b w:val="0"/>
          <w:bCs/>
          <w:color w:val="auto"/>
        </w:rPr>
        <w:t>分)</w:t>
      </w:r>
    </w:p>
    <w:p>
      <w:pPr>
        <w:pStyle w:val="3"/>
        <w:snapToGrid w:val="0"/>
        <w:spacing w:line="360" w:lineRule="auto"/>
        <w:ind w:firstLine="420" w:firstLineChars="200"/>
        <w:jc w:val="center"/>
        <w:rPr>
          <w:rFonts w:ascii="Times New Roman" w:hAnsi="Times New Roman"/>
          <w:b w:val="0"/>
          <w:bCs/>
          <w:color w:val="auto"/>
        </w:rPr>
      </w:pPr>
      <w:r>
        <w:rPr>
          <w:rFonts w:ascii="Times New Roman" w:hAnsi="Times New Roman" w:eastAsia="黑体" w:cs="宋体"/>
          <w:b w:val="0"/>
          <w:bCs/>
          <w:color w:val="auto"/>
        </w:rPr>
        <w:t>上池州李使君</w:t>
      </w:r>
      <w:r>
        <w:rPr>
          <w:rFonts w:hint="eastAsia" w:hAnsi="宋体" w:eastAsia="黑体" w:cs="宋体"/>
          <w:b w:val="0"/>
          <w:bCs/>
          <w:color w:val="auto"/>
          <w:vertAlign w:val="superscript"/>
        </w:rPr>
        <w:t>①</w:t>
      </w:r>
      <w:r>
        <w:rPr>
          <w:rFonts w:ascii="Times New Roman" w:hAnsi="Times New Roman" w:eastAsia="黑体" w:cs="宋体"/>
          <w:b w:val="0"/>
          <w:bCs/>
          <w:color w:val="auto"/>
        </w:rPr>
        <w:t>书</w:t>
      </w:r>
    </w:p>
    <w:p>
      <w:pPr>
        <w:pStyle w:val="3"/>
        <w:snapToGrid w:val="0"/>
        <w:spacing w:line="360" w:lineRule="auto"/>
        <w:ind w:firstLine="420" w:firstLineChars="200"/>
        <w:jc w:val="center"/>
        <w:rPr>
          <w:rFonts w:ascii="Times New Roman" w:hAnsi="Times New Roman"/>
          <w:b w:val="0"/>
          <w:bCs/>
          <w:color w:val="auto"/>
        </w:rPr>
      </w:pPr>
      <w:r>
        <w:rPr>
          <w:rFonts w:ascii="Times New Roman" w:hAnsi="Times New Roman" w:eastAsia="仿宋_GB2312" w:cs="宋体"/>
          <w:b w:val="0"/>
          <w:bCs/>
          <w:color w:val="auto"/>
        </w:rPr>
        <w:t>杜　牧</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仆与足下齿同而道不同</w:t>
      </w:r>
      <w:r>
        <w:rPr>
          <w:rFonts w:ascii="Times New Roman" w:hAnsi="Times New Roman" w:eastAsia="楷体_GB2312"/>
          <w:b w:val="0"/>
          <w:bCs/>
          <w:color w:val="auto"/>
        </w:rPr>
        <w:t>，</w:t>
      </w:r>
      <w:r>
        <w:rPr>
          <w:rFonts w:ascii="Times New Roman" w:hAnsi="Times New Roman" w:eastAsia="楷体_GB2312" w:cs="宋体"/>
          <w:b w:val="0"/>
          <w:bCs/>
          <w:color w:val="auto"/>
        </w:rPr>
        <w:t>足下性俊达坚明</w:t>
      </w:r>
      <w:r>
        <w:rPr>
          <w:rFonts w:ascii="Times New Roman" w:hAnsi="Times New Roman" w:eastAsia="楷体_GB2312"/>
          <w:b w:val="0"/>
          <w:bCs/>
          <w:color w:val="auto"/>
        </w:rPr>
        <w:t>，</w:t>
      </w:r>
      <w:r>
        <w:rPr>
          <w:rFonts w:ascii="Times New Roman" w:hAnsi="Times New Roman" w:eastAsia="楷体_GB2312" w:cs="宋体"/>
          <w:b w:val="0"/>
          <w:bCs/>
          <w:color w:val="auto"/>
        </w:rPr>
        <w:t>心正而气和</w:t>
      </w:r>
      <w:r>
        <w:rPr>
          <w:rFonts w:ascii="Times New Roman" w:hAnsi="Times New Roman" w:eastAsia="楷体_GB2312"/>
          <w:b w:val="0"/>
          <w:bCs/>
          <w:color w:val="auto"/>
        </w:rPr>
        <w:t>，</w:t>
      </w:r>
      <w:r>
        <w:rPr>
          <w:rFonts w:ascii="Times New Roman" w:hAnsi="Times New Roman" w:eastAsia="楷体_GB2312" w:cs="宋体"/>
          <w:b w:val="0"/>
          <w:bCs/>
          <w:color w:val="auto"/>
        </w:rPr>
        <w:t>饰</w:t>
      </w:r>
      <w:r>
        <w:rPr>
          <w:rFonts w:ascii="Times New Roman" w:hAnsi="Times New Roman" w:eastAsia="楷体_GB2312" w:cs="宋体"/>
          <w:b w:val="0"/>
          <w:bCs/>
          <w:color w:val="auto"/>
          <w:em w:val="underDot"/>
        </w:rPr>
        <w:t>以</w:t>
      </w:r>
      <w:r>
        <w:rPr>
          <w:rFonts w:ascii="Times New Roman" w:hAnsi="Times New Roman" w:eastAsia="楷体_GB2312" w:cs="宋体"/>
          <w:b w:val="0"/>
          <w:bCs/>
          <w:color w:val="auto"/>
        </w:rPr>
        <w:t>温慎</w:t>
      </w:r>
      <w:r>
        <w:rPr>
          <w:rFonts w:ascii="Times New Roman" w:hAnsi="Times New Roman" w:eastAsia="楷体_GB2312"/>
          <w:b w:val="0"/>
          <w:bCs/>
          <w:color w:val="auto"/>
        </w:rPr>
        <w:t>，</w:t>
      </w:r>
      <w:r>
        <w:rPr>
          <w:rFonts w:ascii="Times New Roman" w:hAnsi="Times New Roman" w:eastAsia="楷体_GB2312" w:cs="宋体"/>
          <w:b w:val="0"/>
          <w:bCs/>
          <w:color w:val="auto"/>
        </w:rPr>
        <w:t>故处世显明无罪悔</w:t>
      </w:r>
      <w:r>
        <w:rPr>
          <w:rFonts w:ascii="Times New Roman" w:hAnsi="Times New Roman" w:eastAsia="楷体_GB2312"/>
          <w:b w:val="0"/>
          <w:bCs/>
          <w:color w:val="auto"/>
        </w:rPr>
        <w:t>。(</w:t>
      </w:r>
      <w:r>
        <w:rPr>
          <w:rFonts w:ascii="Times New Roman" w:hAnsi="Times New Roman" w:eastAsia="楷体_GB2312" w:cs="宋体"/>
          <w:b w:val="0"/>
          <w:bCs/>
          <w:color w:val="auto"/>
        </w:rPr>
        <w:t>仆)在京城间</w:t>
      </w:r>
      <w:r>
        <w:rPr>
          <w:rFonts w:ascii="Times New Roman" w:hAnsi="Times New Roman" w:eastAsia="楷体_GB2312"/>
          <w:b w:val="0"/>
          <w:bCs/>
          <w:color w:val="auto"/>
        </w:rPr>
        <w:t>，</w:t>
      </w:r>
      <w:r>
        <w:rPr>
          <w:rFonts w:ascii="Times New Roman" w:hAnsi="Times New Roman" w:eastAsia="楷体_GB2312" w:cs="宋体"/>
          <w:b w:val="0"/>
          <w:bCs/>
          <w:color w:val="auto"/>
        </w:rPr>
        <w:t>家事人事</w:t>
      </w:r>
      <w:r>
        <w:rPr>
          <w:rFonts w:ascii="Times New Roman" w:hAnsi="Times New Roman" w:eastAsia="楷体_GB2312"/>
          <w:b w:val="0"/>
          <w:bCs/>
          <w:color w:val="auto"/>
        </w:rPr>
        <w:t>，</w:t>
      </w:r>
      <w:r>
        <w:rPr>
          <w:rFonts w:ascii="Times New Roman" w:hAnsi="Times New Roman" w:eastAsia="楷体_GB2312" w:cs="宋体"/>
          <w:b w:val="0"/>
          <w:bCs/>
          <w:color w:val="auto"/>
        </w:rPr>
        <w:t>终日促束</w:t>
      </w:r>
      <w:r>
        <w:rPr>
          <w:rFonts w:ascii="Times New Roman" w:hAnsi="Times New Roman" w:eastAsia="楷体_GB2312"/>
          <w:b w:val="0"/>
          <w:bCs/>
          <w:color w:val="auto"/>
        </w:rPr>
        <w:t>，</w:t>
      </w:r>
      <w:r>
        <w:rPr>
          <w:rFonts w:ascii="Times New Roman" w:hAnsi="Times New Roman" w:eastAsia="楷体_GB2312" w:cs="宋体"/>
          <w:b w:val="0"/>
          <w:bCs/>
          <w:color w:val="auto"/>
        </w:rPr>
        <w:t>不得日出所怀以自晓</w:t>
      </w:r>
      <w:r>
        <w:rPr>
          <w:rFonts w:ascii="Times New Roman" w:hAnsi="Times New Roman" w:eastAsia="楷体_GB2312"/>
          <w:b w:val="0"/>
          <w:bCs/>
          <w:color w:val="auto"/>
        </w:rPr>
        <w:t>，</w:t>
      </w:r>
      <w:r>
        <w:rPr>
          <w:rFonts w:ascii="Times New Roman" w:hAnsi="Times New Roman" w:eastAsia="楷体_GB2312" w:cs="宋体"/>
          <w:b w:val="0"/>
          <w:bCs/>
          <w:color w:val="auto"/>
        </w:rPr>
        <w:t>自然不敢以辈流间</w:t>
      </w:r>
      <w:r>
        <w:rPr>
          <w:rFonts w:ascii="Times New Roman" w:hAnsi="Times New Roman" w:eastAsia="楷体_GB2312" w:cs="宋体"/>
          <w:b w:val="0"/>
          <w:bCs/>
          <w:color w:val="auto"/>
          <w:em w:val="underDot"/>
        </w:rPr>
        <w:t>期</w:t>
      </w:r>
      <w:r>
        <w:rPr>
          <w:rFonts w:ascii="Times New Roman" w:hAnsi="Times New Roman" w:eastAsia="楷体_GB2312" w:cs="宋体"/>
          <w:b w:val="0"/>
          <w:bCs/>
          <w:color w:val="auto"/>
        </w:rPr>
        <w:t>足下也</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去岁乞假</w:t>
      </w:r>
      <w:r>
        <w:rPr>
          <w:rFonts w:ascii="Times New Roman" w:hAnsi="Times New Roman" w:eastAsia="楷体_GB2312"/>
          <w:b w:val="0"/>
          <w:bCs/>
          <w:color w:val="auto"/>
        </w:rPr>
        <w:t>，</w:t>
      </w:r>
      <w:r>
        <w:rPr>
          <w:rFonts w:ascii="Times New Roman" w:hAnsi="Times New Roman" w:eastAsia="楷体_GB2312" w:cs="宋体"/>
          <w:b w:val="0"/>
          <w:bCs/>
          <w:color w:val="auto"/>
        </w:rPr>
        <w:t>自江</w:t>
      </w:r>
      <w:r>
        <w:rPr>
          <w:rFonts w:ascii="Times New Roman" w:hAnsi="Times New Roman" w:eastAsia="楷体_GB2312"/>
          <w:b w:val="0"/>
          <w:bCs/>
          <w:color w:val="auto"/>
        </w:rPr>
        <w:t>、</w:t>
      </w:r>
      <w:r>
        <w:rPr>
          <w:rFonts w:ascii="Times New Roman" w:hAnsi="Times New Roman" w:eastAsia="楷体_GB2312" w:cs="宋体"/>
          <w:b w:val="0"/>
          <w:bCs/>
          <w:color w:val="auto"/>
        </w:rPr>
        <w:t>汉间归京</w:t>
      </w:r>
      <w:r>
        <w:rPr>
          <w:rFonts w:ascii="Times New Roman" w:hAnsi="Times New Roman" w:eastAsia="楷体_GB2312"/>
          <w:b w:val="0"/>
          <w:bCs/>
          <w:color w:val="auto"/>
        </w:rPr>
        <w:t>，</w:t>
      </w:r>
      <w:r>
        <w:rPr>
          <w:rFonts w:ascii="Times New Roman" w:hAnsi="Times New Roman" w:eastAsia="楷体_GB2312" w:cs="宋体"/>
          <w:b w:val="0"/>
          <w:bCs/>
          <w:color w:val="auto"/>
        </w:rPr>
        <w:t>乃知足下出官之由</w:t>
      </w:r>
      <w:r>
        <w:rPr>
          <w:rFonts w:ascii="Times New Roman" w:hAnsi="Times New Roman" w:eastAsia="楷体_GB2312"/>
          <w:b w:val="0"/>
          <w:bCs/>
          <w:color w:val="auto"/>
        </w:rPr>
        <w:t>，</w:t>
      </w:r>
      <w:r>
        <w:rPr>
          <w:rFonts w:ascii="Times New Roman" w:hAnsi="Times New Roman" w:eastAsia="楷体_GB2312" w:cs="宋体"/>
          <w:b w:val="0"/>
          <w:bCs/>
          <w:color w:val="auto"/>
        </w:rPr>
        <w:t>勇于为义</w:t>
      </w:r>
      <w:r>
        <w:rPr>
          <w:rFonts w:ascii="Times New Roman" w:hAnsi="Times New Roman" w:eastAsia="楷体_GB2312"/>
          <w:b w:val="0"/>
          <w:bCs/>
          <w:color w:val="auto"/>
        </w:rPr>
        <w:t>，</w:t>
      </w:r>
      <w:r>
        <w:rPr>
          <w:rFonts w:ascii="Times New Roman" w:hAnsi="Times New Roman" w:eastAsia="楷体_GB2312" w:cs="宋体"/>
          <w:b w:val="0"/>
          <w:bCs/>
          <w:color w:val="auto"/>
        </w:rPr>
        <w:t>向者仆</w:t>
      </w:r>
      <w:r>
        <w:rPr>
          <w:rFonts w:ascii="Times New Roman" w:hAnsi="Times New Roman" w:eastAsia="楷体_GB2312" w:cs="宋体"/>
          <w:b w:val="0"/>
          <w:bCs/>
          <w:color w:val="auto"/>
          <w:em w:val="underDot"/>
        </w:rPr>
        <w:t>之</w:t>
      </w:r>
      <w:r>
        <w:rPr>
          <w:rFonts w:ascii="Times New Roman" w:hAnsi="Times New Roman" w:eastAsia="楷体_GB2312" w:cs="宋体"/>
          <w:b w:val="0"/>
          <w:bCs/>
          <w:color w:val="auto"/>
        </w:rPr>
        <w:t>期足下之心</w:t>
      </w:r>
      <w:r>
        <w:rPr>
          <w:rFonts w:ascii="Times New Roman" w:hAnsi="Times New Roman" w:eastAsia="楷体_GB2312"/>
          <w:b w:val="0"/>
          <w:bCs/>
          <w:color w:val="auto"/>
        </w:rPr>
        <w:t>，</w:t>
      </w:r>
      <w:r>
        <w:rPr>
          <w:rFonts w:ascii="Times New Roman" w:hAnsi="Times New Roman" w:eastAsia="楷体_GB2312" w:cs="宋体"/>
          <w:b w:val="0"/>
          <w:bCs/>
          <w:color w:val="auto"/>
        </w:rPr>
        <w:t>果为不缪</w:t>
      </w:r>
      <w:r>
        <w:rPr>
          <w:rFonts w:hint="eastAsia" w:hAnsi="宋体" w:eastAsia="楷体_GB2312" w:cs="宋体"/>
          <w:b w:val="0"/>
          <w:bCs/>
          <w:color w:val="auto"/>
          <w:vertAlign w:val="superscript"/>
        </w:rPr>
        <w:t>②</w:t>
      </w:r>
      <w:r>
        <w:rPr>
          <w:rFonts w:ascii="Times New Roman" w:hAnsi="Times New Roman" w:eastAsia="楷体_GB2312"/>
          <w:b w:val="0"/>
          <w:bCs/>
          <w:color w:val="auto"/>
        </w:rPr>
        <w:t>，</w:t>
      </w:r>
      <w:r>
        <w:rPr>
          <w:rFonts w:ascii="Times New Roman" w:hAnsi="Times New Roman" w:eastAsia="楷体_GB2312" w:cs="宋体"/>
          <w:b w:val="0"/>
          <w:bCs/>
          <w:color w:val="auto"/>
        </w:rPr>
        <w:t>私自喜贺</w:t>
      </w:r>
      <w:r>
        <w:rPr>
          <w:rFonts w:ascii="Times New Roman" w:hAnsi="Times New Roman" w:eastAsia="楷体_GB2312"/>
          <w:b w:val="0"/>
          <w:bCs/>
          <w:color w:val="auto"/>
        </w:rPr>
        <w:t>，</w:t>
      </w:r>
      <w:r>
        <w:rPr>
          <w:rFonts w:ascii="Times New Roman" w:hAnsi="Times New Roman" w:eastAsia="楷体_GB2312" w:cs="宋体"/>
          <w:b w:val="0"/>
          <w:bCs/>
          <w:color w:val="auto"/>
        </w:rPr>
        <w:t>足下果不负天所付与</w:t>
      </w:r>
      <w:r>
        <w:rPr>
          <w:rFonts w:ascii="Times New Roman" w:hAnsi="Times New Roman" w:eastAsia="楷体_GB2312"/>
          <w:b w:val="0"/>
          <w:bCs/>
          <w:color w:val="auto"/>
        </w:rPr>
        <w:t>、</w:t>
      </w:r>
      <w:r>
        <w:rPr>
          <w:rFonts w:ascii="Times New Roman" w:hAnsi="Times New Roman" w:eastAsia="楷体_GB2312" w:cs="宋体"/>
          <w:b w:val="0"/>
          <w:bCs/>
          <w:color w:val="auto"/>
        </w:rPr>
        <w:t>仆所期向</w:t>
      </w:r>
      <w:r>
        <w:rPr>
          <w:rFonts w:ascii="Times New Roman" w:hAnsi="Times New Roman" w:eastAsia="楷体_GB2312"/>
          <w:b w:val="0"/>
          <w:bCs/>
          <w:color w:val="auto"/>
        </w:rPr>
        <w:t>，</w:t>
      </w:r>
      <w:r>
        <w:rPr>
          <w:rFonts w:ascii="Times New Roman" w:hAnsi="Times New Roman" w:eastAsia="楷体_GB2312" w:cs="宋体"/>
          <w:b w:val="0"/>
          <w:bCs/>
          <w:color w:val="auto"/>
        </w:rPr>
        <w:t>二者所以为喜且自贺也</w:t>
      </w:r>
      <w:r>
        <w:rPr>
          <w:rFonts w:ascii="Times New Roman" w:hAnsi="Times New Roman" w:eastAsia="楷体_GB2312"/>
          <w:b w:val="0"/>
          <w:bCs/>
          <w:color w:val="auto"/>
        </w:rPr>
        <w:t>，</w:t>
      </w:r>
      <w:r>
        <w:rPr>
          <w:rFonts w:ascii="Times New Roman" w:hAnsi="Times New Roman" w:eastAsia="楷体_GB2312" w:cs="宋体"/>
          <w:b w:val="0"/>
          <w:bCs/>
          <w:color w:val="auto"/>
        </w:rPr>
        <w:t>幸甚</w:t>
      </w:r>
      <w:r>
        <w:rPr>
          <w:rFonts w:ascii="Times New Roman" w:hAnsi="Times New Roman" w:eastAsia="楷体_GB2312"/>
          <w:b w:val="0"/>
          <w:bCs/>
          <w:color w:val="auto"/>
        </w:rPr>
        <w:t>，</w:t>
      </w:r>
      <w:r>
        <w:rPr>
          <w:rFonts w:ascii="Times New Roman" w:hAnsi="Times New Roman" w:eastAsia="楷体_GB2312" w:cs="宋体"/>
          <w:b w:val="0"/>
          <w:bCs/>
          <w:color w:val="auto"/>
        </w:rPr>
        <w:t>幸甚</w:t>
      </w:r>
      <w:r>
        <w:rPr>
          <w:rFonts w:ascii="Times New Roman" w:hAnsi="Times New Roman" w:eastAsia="楷体_GB2312"/>
          <w:b w:val="0"/>
          <w:bCs/>
          <w:color w:val="auto"/>
        </w:rPr>
        <w:t>。</w:t>
      </w:r>
      <w:r>
        <w:rPr>
          <w:rFonts w:ascii="Times New Roman" w:hAnsi="Times New Roman" w:eastAsia="楷体_GB2312" w:cs="宋体"/>
          <w:b w:val="0"/>
          <w:bCs/>
          <w:color w:val="auto"/>
        </w:rPr>
        <w:t>仆不足道</w:t>
      </w:r>
      <w:r>
        <w:rPr>
          <w:rFonts w:ascii="Times New Roman" w:hAnsi="Times New Roman" w:eastAsia="楷体_GB2312"/>
          <w:b w:val="0"/>
          <w:bCs/>
          <w:color w:val="auto"/>
        </w:rPr>
        <w:t>，</w:t>
      </w:r>
      <w:r>
        <w:rPr>
          <w:rFonts w:ascii="Times New Roman" w:hAnsi="Times New Roman" w:eastAsia="楷体_GB2312" w:cs="宋体"/>
          <w:b w:val="0"/>
          <w:bCs/>
          <w:color w:val="auto"/>
        </w:rPr>
        <w:t>虽能为学</w:t>
      </w:r>
      <w:r>
        <w:rPr>
          <w:rFonts w:ascii="Times New Roman" w:hAnsi="Times New Roman" w:eastAsia="楷体_GB2312"/>
          <w:b w:val="0"/>
          <w:bCs/>
          <w:color w:val="auto"/>
        </w:rPr>
        <w:t>，</w:t>
      </w:r>
      <w:r>
        <w:rPr>
          <w:rFonts w:ascii="Times New Roman" w:hAnsi="Times New Roman" w:eastAsia="楷体_GB2312" w:cs="宋体"/>
          <w:b w:val="0"/>
          <w:bCs/>
          <w:color w:val="auto"/>
        </w:rPr>
        <w:t>亦无所益</w:t>
      </w:r>
      <w:r>
        <w:rPr>
          <w:rFonts w:ascii="Times New Roman" w:hAnsi="Times New Roman" w:eastAsia="楷体_GB2312"/>
          <w:b w:val="0"/>
          <w:bCs/>
          <w:color w:val="auto"/>
        </w:rPr>
        <w:t>，</w:t>
      </w:r>
      <w:r>
        <w:rPr>
          <w:rFonts w:ascii="Times New Roman" w:hAnsi="Times New Roman" w:eastAsia="楷体_GB2312" w:cs="宋体"/>
          <w:b w:val="0"/>
          <w:bCs/>
          <w:color w:val="auto"/>
        </w:rPr>
        <w:t>如足下之才之时</w:t>
      </w:r>
      <w:r>
        <w:rPr>
          <w:rFonts w:ascii="Times New Roman" w:hAnsi="Times New Roman" w:eastAsia="楷体_GB2312"/>
          <w:b w:val="0"/>
          <w:bCs/>
          <w:color w:val="auto"/>
        </w:rPr>
        <w:t>，</w:t>
      </w:r>
      <w:r>
        <w:rPr>
          <w:rFonts w:ascii="Times New Roman" w:hAnsi="Times New Roman" w:eastAsia="楷体_GB2312" w:cs="宋体"/>
          <w:b w:val="0"/>
          <w:bCs/>
          <w:color w:val="auto"/>
        </w:rPr>
        <w:t>真</w:t>
      </w:r>
      <w:r>
        <w:rPr>
          <w:rFonts w:ascii="Times New Roman" w:hAnsi="Times New Roman" w:eastAsia="楷体_GB2312" w:cs="宋体"/>
          <w:b w:val="0"/>
          <w:bCs/>
          <w:color w:val="auto"/>
          <w:em w:val="underDot"/>
        </w:rPr>
        <w:t>可惜</w:t>
      </w:r>
      <w:r>
        <w:rPr>
          <w:rFonts w:ascii="Times New Roman" w:hAnsi="Times New Roman" w:eastAsia="楷体_GB2312" w:cs="宋体"/>
          <w:b w:val="0"/>
          <w:bCs/>
          <w:color w:val="auto"/>
        </w:rPr>
        <w:t>也</w:t>
      </w:r>
      <w:r>
        <w:rPr>
          <w:rFonts w:ascii="Times New Roman" w:hAnsi="Times New Roman" w:eastAsia="楷体_GB2312"/>
          <w:b w:val="0"/>
          <w:bCs/>
          <w:color w:val="auto"/>
        </w:rPr>
        <w:t>。</w:t>
      </w:r>
      <w:r>
        <w:rPr>
          <w:rFonts w:ascii="Times New Roman" w:hAnsi="Times New Roman" w:eastAsia="楷体_GB2312" w:cs="宋体"/>
          <w:b w:val="0"/>
          <w:bCs/>
          <w:color w:val="auto"/>
        </w:rPr>
        <w:t>向者所谓俊达坚明</w:t>
      </w:r>
      <w:r>
        <w:rPr>
          <w:rFonts w:ascii="Times New Roman" w:hAnsi="Times New Roman" w:eastAsia="楷体_GB2312"/>
          <w:b w:val="0"/>
          <w:bCs/>
          <w:color w:val="auto"/>
        </w:rPr>
        <w:t>，</w:t>
      </w:r>
      <w:r>
        <w:rPr>
          <w:rFonts w:ascii="Times New Roman" w:hAnsi="Times New Roman" w:eastAsia="楷体_GB2312" w:cs="宋体"/>
          <w:b w:val="0"/>
          <w:bCs/>
          <w:color w:val="auto"/>
        </w:rPr>
        <w:t>心正而气和</w:t>
      </w:r>
      <w:r>
        <w:rPr>
          <w:rFonts w:ascii="Times New Roman" w:hAnsi="Times New Roman" w:eastAsia="楷体_GB2312"/>
          <w:b w:val="0"/>
          <w:bCs/>
          <w:color w:val="auto"/>
        </w:rPr>
        <w:t>，</w:t>
      </w:r>
      <w:r>
        <w:rPr>
          <w:rFonts w:ascii="Times New Roman" w:hAnsi="Times New Roman" w:eastAsia="楷体_GB2312" w:cs="宋体"/>
          <w:b w:val="0"/>
          <w:bCs/>
          <w:color w:val="auto"/>
        </w:rPr>
        <w:t>饰以温慎</w:t>
      </w:r>
      <w:r>
        <w:rPr>
          <w:rFonts w:ascii="Times New Roman" w:hAnsi="Times New Roman" w:eastAsia="楷体_GB2312"/>
          <w:b w:val="0"/>
          <w:bCs/>
          <w:color w:val="auto"/>
        </w:rPr>
        <w:t>，</w:t>
      </w:r>
      <w:r>
        <w:rPr>
          <w:rFonts w:ascii="Times New Roman" w:hAnsi="Times New Roman" w:eastAsia="楷体_GB2312" w:cs="宋体"/>
          <w:b w:val="0"/>
          <w:bCs/>
          <w:color w:val="auto"/>
        </w:rPr>
        <w:t>此才可惜也；年四十为刺史</w:t>
      </w:r>
      <w:r>
        <w:rPr>
          <w:rFonts w:ascii="Times New Roman" w:hAnsi="Times New Roman" w:eastAsia="楷体_GB2312"/>
          <w:b w:val="0"/>
          <w:bCs/>
          <w:color w:val="auto"/>
        </w:rPr>
        <w:t>，</w:t>
      </w:r>
      <w:r>
        <w:rPr>
          <w:rFonts w:ascii="Times New Roman" w:hAnsi="Times New Roman" w:eastAsia="楷体_GB2312" w:cs="宋体"/>
          <w:b w:val="0"/>
          <w:bCs/>
          <w:color w:val="auto"/>
        </w:rPr>
        <w:t>得僻左小郡</w:t>
      </w:r>
      <w:r>
        <w:rPr>
          <w:rFonts w:ascii="Times New Roman" w:hAnsi="Times New Roman" w:eastAsia="楷体_GB2312"/>
          <w:b w:val="0"/>
          <w:bCs/>
          <w:color w:val="auto"/>
        </w:rPr>
        <w:t>，</w:t>
      </w:r>
      <w:r>
        <w:rPr>
          <w:rFonts w:ascii="Times New Roman" w:hAnsi="Times New Roman" w:eastAsia="楷体_GB2312" w:cs="宋体"/>
          <w:b w:val="0"/>
          <w:bCs/>
          <w:color w:val="auto"/>
        </w:rPr>
        <w:t>有衣食</w:t>
      </w:r>
      <w:r>
        <w:rPr>
          <w:rFonts w:ascii="Times New Roman" w:hAnsi="Times New Roman" w:eastAsia="楷体_GB2312"/>
          <w:b w:val="0"/>
          <w:bCs/>
          <w:color w:val="auto"/>
        </w:rPr>
        <w:t>，</w:t>
      </w:r>
      <w:r>
        <w:rPr>
          <w:rFonts w:ascii="Times New Roman" w:hAnsi="Times New Roman" w:eastAsia="楷体_GB2312" w:cs="宋体"/>
          <w:b w:val="0"/>
          <w:bCs/>
          <w:color w:val="auto"/>
        </w:rPr>
        <w:t>无为吏之苦</w:t>
      </w:r>
      <w:r>
        <w:rPr>
          <w:rFonts w:ascii="Times New Roman" w:hAnsi="Times New Roman" w:eastAsia="楷体_GB2312"/>
          <w:b w:val="0"/>
          <w:bCs/>
          <w:color w:val="auto"/>
        </w:rPr>
        <w:t>，</w:t>
      </w:r>
      <w:r>
        <w:rPr>
          <w:rFonts w:ascii="Times New Roman" w:hAnsi="Times New Roman" w:eastAsia="楷体_GB2312" w:cs="宋体"/>
          <w:b w:val="0"/>
          <w:bCs/>
          <w:color w:val="auto"/>
        </w:rPr>
        <w:t>此时之可惜也</w:t>
      </w:r>
      <w:r>
        <w:rPr>
          <w:rFonts w:ascii="Times New Roman" w:hAnsi="Times New Roman" w:eastAsia="楷体_GB2312"/>
          <w:b w:val="0"/>
          <w:bCs/>
          <w:color w:val="auto"/>
        </w:rPr>
        <w:t>。</w:t>
      </w:r>
      <w:r>
        <w:rPr>
          <w:rFonts w:ascii="Times New Roman" w:hAnsi="Times New Roman" w:eastAsia="楷体_GB2312" w:cs="宋体"/>
          <w:b w:val="0"/>
          <w:bCs/>
          <w:color w:val="auto"/>
          <w:u w:val="single"/>
        </w:rPr>
        <w:t>仆以为天资足下有异日名声</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迹业光于前后</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正在今日</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可不勉之！</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仆常念百代之下</w:t>
      </w:r>
      <w:r>
        <w:rPr>
          <w:rFonts w:ascii="Times New Roman" w:hAnsi="Times New Roman" w:eastAsia="楷体_GB2312"/>
          <w:b w:val="0"/>
          <w:bCs/>
          <w:color w:val="auto"/>
        </w:rPr>
        <w:t>，</w:t>
      </w:r>
      <w:r>
        <w:rPr>
          <w:rFonts w:ascii="Times New Roman" w:hAnsi="Times New Roman" w:eastAsia="楷体_GB2312" w:cs="宋体"/>
          <w:b w:val="0"/>
          <w:bCs/>
          <w:color w:val="auto"/>
        </w:rPr>
        <w:t>未必为不幸</w:t>
      </w:r>
      <w:r>
        <w:rPr>
          <w:rFonts w:ascii="Times New Roman" w:hAnsi="Times New Roman" w:eastAsia="楷体_GB2312"/>
          <w:b w:val="0"/>
          <w:bCs/>
          <w:color w:val="auto"/>
        </w:rPr>
        <w:t>，</w:t>
      </w:r>
      <w:r>
        <w:rPr>
          <w:rFonts w:ascii="Times New Roman" w:hAnsi="Times New Roman" w:eastAsia="楷体_GB2312" w:cs="宋体"/>
          <w:b w:val="0"/>
          <w:bCs/>
          <w:color w:val="auto"/>
        </w:rPr>
        <w:t>何者？以其书具而事多也</w:t>
      </w:r>
      <w:r>
        <w:rPr>
          <w:rFonts w:ascii="Times New Roman" w:hAnsi="Times New Roman" w:eastAsia="楷体_GB2312"/>
          <w:b w:val="0"/>
          <w:bCs/>
          <w:color w:val="auto"/>
        </w:rPr>
        <w:t>。</w:t>
      </w:r>
      <w:r>
        <w:rPr>
          <w:rFonts w:ascii="Times New Roman" w:hAnsi="Times New Roman" w:eastAsia="楷体_GB2312" w:cs="宋体"/>
          <w:b w:val="0"/>
          <w:bCs/>
          <w:color w:val="auto"/>
        </w:rPr>
        <w:t>今之言者必曰：</w:t>
      </w:r>
      <w:r>
        <w:rPr>
          <w:rFonts w:hAnsi="宋体" w:cs="宋体"/>
          <w:b w:val="0"/>
          <w:bCs/>
          <w:color w:val="auto"/>
        </w:rPr>
        <w:t>“</w:t>
      </w:r>
      <w:r>
        <w:rPr>
          <w:rFonts w:ascii="Times New Roman" w:hAnsi="Times New Roman" w:eastAsia="楷体_GB2312" w:cs="宋体"/>
          <w:b w:val="0"/>
          <w:bCs/>
          <w:color w:val="auto"/>
        </w:rPr>
        <w:t>使圣人</w:t>
      </w:r>
      <w:r>
        <w:rPr>
          <w:rFonts w:ascii="Times New Roman" w:hAnsi="Times New Roman" w:eastAsia="楷体_GB2312" w:cs="宋体"/>
          <w:b w:val="0"/>
          <w:bCs/>
          <w:color w:val="auto"/>
          <w:em w:val="underDot"/>
        </w:rPr>
        <w:t>微</w:t>
      </w:r>
      <w:r>
        <w:rPr>
          <w:rFonts w:ascii="Times New Roman" w:hAnsi="Times New Roman" w:eastAsia="楷体_GB2312" w:cs="宋体"/>
          <w:b w:val="0"/>
          <w:bCs/>
          <w:color w:val="auto"/>
        </w:rPr>
        <w:t>旨不传</w:t>
      </w:r>
      <w:r>
        <w:rPr>
          <w:rFonts w:ascii="Times New Roman" w:hAnsi="Times New Roman" w:eastAsia="楷体_GB2312"/>
          <w:b w:val="0"/>
          <w:bCs/>
          <w:color w:val="auto"/>
        </w:rPr>
        <w:t>，</w:t>
      </w:r>
      <w:r>
        <w:rPr>
          <w:rFonts w:ascii="Times New Roman" w:hAnsi="Times New Roman" w:eastAsia="楷体_GB2312" w:cs="宋体"/>
          <w:b w:val="0"/>
          <w:bCs/>
          <w:color w:val="auto"/>
        </w:rPr>
        <w:t>乃郑玄</w:t>
      </w:r>
      <w:r>
        <w:rPr>
          <w:rFonts w:hint="eastAsia" w:hAnsi="宋体" w:eastAsia="楷体_GB2312" w:cs="宋体"/>
          <w:b w:val="0"/>
          <w:bCs/>
          <w:color w:val="auto"/>
          <w:vertAlign w:val="superscript"/>
        </w:rPr>
        <w:t>③</w:t>
      </w:r>
      <w:r>
        <w:rPr>
          <w:rFonts w:ascii="Times New Roman" w:hAnsi="Times New Roman" w:eastAsia="楷体_GB2312" w:cs="宋体"/>
          <w:b w:val="0"/>
          <w:bCs/>
          <w:color w:val="auto"/>
        </w:rPr>
        <w:t>辈为注解之罪</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u w:val="single"/>
        </w:rPr>
        <w:t>仆观其所解释</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明白完具</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虽圣人复生</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必挈置数子坐于游</w:t>
      </w:r>
      <w:r>
        <w:rPr>
          <w:rFonts w:ascii="Times New Roman" w:hAnsi="Times New Roman" w:eastAsia="楷体_GB2312"/>
          <w:b w:val="0"/>
          <w:bCs/>
          <w:color w:val="auto"/>
          <w:u w:val="single"/>
        </w:rPr>
        <w:t>、</w:t>
      </w:r>
      <w:r>
        <w:rPr>
          <w:rFonts w:ascii="Times New Roman" w:hAnsi="Times New Roman" w:eastAsia="楷体_GB2312" w:cs="宋体"/>
          <w:b w:val="0"/>
          <w:bCs/>
          <w:color w:val="auto"/>
          <w:u w:val="single"/>
        </w:rPr>
        <w:t>夏之位</w:t>
      </w:r>
      <w:r>
        <w:rPr>
          <w:rFonts w:ascii="Times New Roman" w:hAnsi="Times New Roman" w:eastAsia="楷体_GB2312"/>
          <w:b w:val="0"/>
          <w:bCs/>
          <w:color w:val="auto"/>
          <w:u w:val="single"/>
        </w:rPr>
        <w:t>。</w:t>
      </w:r>
      <w:r>
        <w:rPr>
          <w:rFonts w:ascii="Times New Roman" w:hAnsi="Times New Roman" w:eastAsia="楷体_GB2312" w:cs="宋体"/>
          <w:b w:val="0"/>
          <w:bCs/>
          <w:color w:val="auto"/>
        </w:rPr>
        <w:t>若使玄辈解释不足为师</w:t>
      </w:r>
      <w:r>
        <w:rPr>
          <w:rFonts w:ascii="Times New Roman" w:hAnsi="Times New Roman" w:eastAsia="楷体_GB2312"/>
          <w:b w:val="0"/>
          <w:bCs/>
          <w:color w:val="auto"/>
        </w:rPr>
        <w:t>，</w:t>
      </w:r>
      <w:r>
        <w:rPr>
          <w:rFonts w:ascii="Times New Roman" w:hAnsi="Times New Roman" w:eastAsia="楷体_GB2312" w:cs="宋体"/>
          <w:b w:val="0"/>
          <w:bCs/>
          <w:color w:val="auto"/>
        </w:rPr>
        <w:t>要得圣人复生</w:t>
      </w:r>
      <w:r>
        <w:rPr>
          <w:rFonts w:ascii="Times New Roman" w:hAnsi="Times New Roman" w:eastAsia="楷体_GB2312"/>
          <w:b w:val="0"/>
          <w:bCs/>
          <w:color w:val="auto"/>
        </w:rPr>
        <w:t>，</w:t>
      </w:r>
      <w:r>
        <w:rPr>
          <w:rFonts w:ascii="Times New Roman" w:hAnsi="Times New Roman" w:eastAsia="楷体_GB2312" w:cs="宋体"/>
          <w:b w:val="0"/>
          <w:bCs/>
          <w:color w:val="auto"/>
        </w:rPr>
        <w:t>如周公</w:t>
      </w:r>
      <w:r>
        <w:rPr>
          <w:rFonts w:ascii="Times New Roman" w:hAnsi="Times New Roman" w:eastAsia="楷体_GB2312"/>
          <w:b w:val="0"/>
          <w:bCs/>
          <w:color w:val="auto"/>
        </w:rPr>
        <w:t>、</w:t>
      </w:r>
      <w:r>
        <w:rPr>
          <w:rFonts w:ascii="Times New Roman" w:hAnsi="Times New Roman" w:eastAsia="楷体_GB2312" w:cs="宋体"/>
          <w:b w:val="0"/>
          <w:bCs/>
          <w:color w:val="auto"/>
        </w:rPr>
        <w:t>夫子亲授微旨</w:t>
      </w:r>
      <w:r>
        <w:rPr>
          <w:rFonts w:ascii="Times New Roman" w:hAnsi="Times New Roman" w:eastAsia="楷体_GB2312"/>
          <w:b w:val="0"/>
          <w:bCs/>
          <w:color w:val="auto"/>
        </w:rPr>
        <w:t>，</w:t>
      </w:r>
      <w:r>
        <w:rPr>
          <w:rFonts w:ascii="Times New Roman" w:hAnsi="Times New Roman" w:eastAsia="楷体_GB2312" w:cs="宋体"/>
          <w:b w:val="0"/>
          <w:bCs/>
          <w:color w:val="auto"/>
        </w:rPr>
        <w:t>然后为学</w:t>
      </w:r>
      <w:r>
        <w:rPr>
          <w:rFonts w:ascii="Times New Roman" w:hAnsi="Times New Roman" w:eastAsia="楷体_GB2312"/>
          <w:b w:val="0"/>
          <w:bCs/>
          <w:color w:val="auto"/>
        </w:rPr>
        <w:t>。</w:t>
      </w:r>
      <w:r>
        <w:rPr>
          <w:rFonts w:ascii="Times New Roman" w:hAnsi="Times New Roman" w:eastAsia="楷体_GB2312" w:cs="宋体"/>
          <w:b w:val="0"/>
          <w:bCs/>
          <w:color w:val="auto"/>
        </w:rPr>
        <w:t>是则圣人不生</w:t>
      </w:r>
      <w:r>
        <w:rPr>
          <w:rFonts w:ascii="Times New Roman" w:hAnsi="Times New Roman" w:eastAsia="楷体_GB2312"/>
          <w:b w:val="0"/>
          <w:bCs/>
          <w:color w:val="auto"/>
        </w:rPr>
        <w:t>，</w:t>
      </w:r>
      <w:r>
        <w:rPr>
          <w:rFonts w:ascii="Times New Roman" w:hAnsi="Times New Roman" w:eastAsia="楷体_GB2312" w:cs="宋体"/>
          <w:b w:val="0"/>
          <w:bCs/>
          <w:color w:val="auto"/>
        </w:rPr>
        <w:t>终不为学；假使圣人复生</w:t>
      </w:r>
      <w:r>
        <w:rPr>
          <w:rFonts w:ascii="Times New Roman" w:hAnsi="Times New Roman" w:eastAsia="楷体_GB2312"/>
          <w:b w:val="0"/>
          <w:bCs/>
          <w:color w:val="auto"/>
        </w:rPr>
        <w:t>，</w:t>
      </w:r>
      <w:r>
        <w:rPr>
          <w:rFonts w:ascii="Times New Roman" w:hAnsi="Times New Roman" w:eastAsia="楷体_GB2312" w:cs="宋体"/>
          <w:b w:val="0"/>
          <w:bCs/>
          <w:color w:val="auto"/>
        </w:rPr>
        <w:t>即亦随而猾之矣</w:t>
      </w:r>
      <w:r>
        <w:rPr>
          <w:rFonts w:ascii="Times New Roman" w:hAnsi="Times New Roman" w:eastAsia="楷体_GB2312"/>
          <w:b w:val="0"/>
          <w:bCs/>
          <w:color w:val="auto"/>
        </w:rPr>
        <w:t>。</w:t>
      </w:r>
      <w:r>
        <w:rPr>
          <w:rFonts w:ascii="Times New Roman" w:hAnsi="Times New Roman" w:eastAsia="楷体_GB2312" w:cs="宋体"/>
          <w:b w:val="0"/>
          <w:bCs/>
          <w:color w:val="auto"/>
        </w:rPr>
        <w:t>此则不学之徒</w:t>
      </w:r>
      <w:r>
        <w:rPr>
          <w:rFonts w:ascii="Times New Roman" w:hAnsi="Times New Roman" w:eastAsia="楷体_GB2312"/>
          <w:b w:val="0"/>
          <w:bCs/>
          <w:color w:val="auto"/>
        </w:rPr>
        <w:t>，</w:t>
      </w:r>
      <w:r>
        <w:rPr>
          <w:rFonts w:ascii="Times New Roman" w:hAnsi="Times New Roman" w:eastAsia="楷体_GB2312" w:cs="宋体"/>
          <w:b w:val="0"/>
          <w:bCs/>
          <w:color w:val="auto"/>
        </w:rPr>
        <w:t>好出大言</w:t>
      </w:r>
      <w:r>
        <w:rPr>
          <w:rFonts w:ascii="Times New Roman" w:hAnsi="Times New Roman" w:eastAsia="楷体_GB2312"/>
          <w:b w:val="0"/>
          <w:bCs/>
          <w:color w:val="auto"/>
        </w:rPr>
        <w:t>，</w:t>
      </w:r>
      <w:r>
        <w:rPr>
          <w:rFonts w:ascii="Times New Roman" w:hAnsi="Times New Roman" w:eastAsia="楷体_GB2312" w:cs="宋体"/>
          <w:b w:val="0"/>
          <w:bCs/>
          <w:color w:val="auto"/>
        </w:rPr>
        <w:t>欺乱常人耳</w:t>
      </w:r>
      <w:r>
        <w:rPr>
          <w:rFonts w:ascii="Times New Roman" w:hAnsi="Times New Roman" w:eastAsia="楷体_GB2312"/>
          <w:b w:val="0"/>
          <w:bCs/>
          <w:color w:val="auto"/>
        </w:rPr>
        <w:t>。</w:t>
      </w:r>
      <w:r>
        <w:rPr>
          <w:rFonts w:ascii="Times New Roman" w:hAnsi="Times New Roman" w:eastAsia="楷体_GB2312" w:cs="宋体"/>
          <w:b w:val="0"/>
          <w:bCs/>
          <w:color w:val="auto"/>
        </w:rPr>
        <w:t>自汉已降</w:t>
      </w:r>
      <w:r>
        <w:rPr>
          <w:rFonts w:ascii="Times New Roman" w:hAnsi="Times New Roman" w:eastAsia="楷体_GB2312"/>
          <w:b w:val="0"/>
          <w:bCs/>
          <w:color w:val="auto"/>
        </w:rPr>
        <w:t>，</w:t>
      </w:r>
      <w:r>
        <w:rPr>
          <w:rFonts w:ascii="Times New Roman" w:hAnsi="Times New Roman" w:eastAsia="楷体_GB2312" w:cs="宋体"/>
          <w:b w:val="0"/>
          <w:bCs/>
          <w:color w:val="auto"/>
          <w:em w:val="underDot"/>
        </w:rPr>
        <w:t>其</w:t>
      </w:r>
      <w:r>
        <w:rPr>
          <w:rFonts w:ascii="Times New Roman" w:hAnsi="Times New Roman" w:eastAsia="楷体_GB2312" w:cs="宋体"/>
          <w:b w:val="0"/>
          <w:bCs/>
          <w:color w:val="auto"/>
        </w:rPr>
        <w:t>有国者成败废兴</w:t>
      </w:r>
      <w:r>
        <w:rPr>
          <w:rFonts w:ascii="Times New Roman" w:hAnsi="Times New Roman" w:eastAsia="楷体_GB2312"/>
          <w:b w:val="0"/>
          <w:bCs/>
          <w:color w:val="auto"/>
        </w:rPr>
        <w:t>，</w:t>
      </w:r>
      <w:r>
        <w:rPr>
          <w:rFonts w:ascii="Times New Roman" w:hAnsi="Times New Roman" w:eastAsia="楷体_GB2312" w:cs="宋体"/>
          <w:b w:val="0"/>
          <w:bCs/>
          <w:color w:val="auto"/>
        </w:rPr>
        <w:t>事业踪迹</w:t>
      </w:r>
      <w:r>
        <w:rPr>
          <w:rFonts w:ascii="Times New Roman" w:hAnsi="Times New Roman" w:eastAsia="楷体_GB2312"/>
          <w:b w:val="0"/>
          <w:bCs/>
          <w:color w:val="auto"/>
        </w:rPr>
        <w:t>，</w:t>
      </w:r>
      <w:r>
        <w:rPr>
          <w:rFonts w:ascii="Times New Roman" w:hAnsi="Times New Roman" w:eastAsia="楷体_GB2312" w:cs="宋体"/>
          <w:b w:val="0"/>
          <w:bCs/>
          <w:color w:val="auto"/>
        </w:rPr>
        <w:t>一二亿万</w:t>
      </w:r>
      <w:r>
        <w:rPr>
          <w:rFonts w:ascii="Times New Roman" w:hAnsi="Times New Roman" w:eastAsia="楷体_GB2312"/>
          <w:b w:val="0"/>
          <w:bCs/>
          <w:color w:val="auto"/>
        </w:rPr>
        <w:t>，</w:t>
      </w:r>
      <w:r>
        <w:rPr>
          <w:rFonts w:ascii="Times New Roman" w:hAnsi="Times New Roman" w:eastAsia="楷体_GB2312" w:cs="宋体"/>
          <w:b w:val="0"/>
          <w:bCs/>
          <w:color w:val="auto"/>
        </w:rPr>
        <w:t>青黄白黑</w:t>
      </w:r>
      <w:r>
        <w:rPr>
          <w:rFonts w:ascii="Times New Roman" w:hAnsi="Times New Roman" w:eastAsia="楷体_GB2312"/>
          <w:b w:val="0"/>
          <w:bCs/>
          <w:color w:val="auto"/>
        </w:rPr>
        <w:t>，</w:t>
      </w:r>
      <w:r>
        <w:rPr>
          <w:rFonts w:ascii="Times New Roman" w:hAnsi="Times New Roman" w:eastAsia="楷体_GB2312" w:cs="宋体"/>
          <w:b w:val="0"/>
          <w:bCs/>
          <w:color w:val="auto"/>
        </w:rPr>
        <w:t>据实控有</w:t>
      </w:r>
      <w:r>
        <w:rPr>
          <w:rFonts w:ascii="Times New Roman" w:hAnsi="Times New Roman" w:eastAsia="楷体_GB2312"/>
          <w:b w:val="0"/>
          <w:bCs/>
          <w:color w:val="auto"/>
        </w:rPr>
        <w:t>，</w:t>
      </w:r>
      <w:r>
        <w:rPr>
          <w:rFonts w:ascii="Times New Roman" w:hAnsi="Times New Roman" w:eastAsia="楷体_GB2312" w:cs="宋体"/>
          <w:b w:val="0"/>
          <w:bCs/>
          <w:color w:val="auto"/>
        </w:rPr>
        <w:t>皆可图画</w:t>
      </w:r>
      <w:r>
        <w:rPr>
          <w:rFonts w:ascii="Times New Roman" w:hAnsi="Times New Roman" w:eastAsia="楷体_GB2312"/>
          <w:b w:val="0"/>
          <w:bCs/>
          <w:color w:val="auto"/>
        </w:rPr>
        <w:t>，</w:t>
      </w:r>
      <w:r>
        <w:rPr>
          <w:rFonts w:ascii="Times New Roman" w:hAnsi="Times New Roman" w:eastAsia="楷体_GB2312" w:cs="宋体"/>
          <w:b w:val="0"/>
          <w:bCs/>
          <w:color w:val="auto"/>
        </w:rPr>
        <w:t>考其来由</w:t>
      </w:r>
      <w:r>
        <w:rPr>
          <w:rFonts w:ascii="Times New Roman" w:hAnsi="Times New Roman" w:eastAsia="楷体_GB2312"/>
          <w:b w:val="0"/>
          <w:bCs/>
          <w:color w:val="auto"/>
        </w:rPr>
        <w:t>，</w:t>
      </w:r>
      <w:r>
        <w:rPr>
          <w:rFonts w:ascii="Times New Roman" w:hAnsi="Times New Roman" w:eastAsia="楷体_GB2312" w:cs="宋体"/>
          <w:b w:val="0"/>
          <w:bCs/>
          <w:color w:val="auto"/>
        </w:rPr>
        <w:t>裁其短长</w:t>
      </w:r>
      <w:r>
        <w:rPr>
          <w:rFonts w:ascii="Times New Roman" w:hAnsi="Times New Roman" w:eastAsia="楷体_GB2312"/>
          <w:b w:val="0"/>
          <w:bCs/>
          <w:color w:val="auto"/>
        </w:rPr>
        <w:t>，</w:t>
      </w:r>
      <w:r>
        <w:rPr>
          <w:rFonts w:ascii="Times New Roman" w:hAnsi="Times New Roman" w:eastAsia="楷体_GB2312" w:cs="宋体"/>
          <w:b w:val="0"/>
          <w:bCs/>
          <w:color w:val="auto"/>
        </w:rPr>
        <w:t>十得四五</w:t>
      </w:r>
      <w:r>
        <w:rPr>
          <w:rFonts w:ascii="Times New Roman" w:hAnsi="Times New Roman" w:eastAsia="楷体_GB2312"/>
          <w:b w:val="0"/>
          <w:bCs/>
          <w:color w:val="auto"/>
        </w:rPr>
        <w:t>，</w:t>
      </w:r>
      <w:r>
        <w:rPr>
          <w:rFonts w:ascii="Times New Roman" w:hAnsi="Times New Roman" w:eastAsia="楷体_GB2312" w:cs="宋体"/>
          <w:b w:val="0"/>
          <w:bCs/>
          <w:color w:val="auto"/>
        </w:rPr>
        <w:t>足以应当时之务矣</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楷体_GB2312" w:cs="宋体"/>
          <w:b w:val="0"/>
          <w:bCs/>
          <w:color w:val="auto"/>
        </w:rPr>
        <w:t>夫子曰：</w:t>
      </w:r>
      <w:r>
        <w:rPr>
          <w:rFonts w:hAnsi="宋体" w:cs="宋体"/>
          <w:b w:val="0"/>
          <w:bCs/>
          <w:color w:val="auto"/>
        </w:rPr>
        <w:t>“</w:t>
      </w:r>
      <w:r>
        <w:rPr>
          <w:rFonts w:ascii="Times New Roman" w:hAnsi="Times New Roman" w:eastAsia="楷体_GB2312" w:cs="宋体"/>
          <w:b w:val="0"/>
          <w:bCs/>
          <w:color w:val="auto"/>
        </w:rPr>
        <w:t>三人行</w:t>
      </w:r>
      <w:r>
        <w:rPr>
          <w:rFonts w:ascii="Times New Roman" w:hAnsi="Times New Roman" w:eastAsia="楷体_GB2312"/>
          <w:b w:val="0"/>
          <w:bCs/>
          <w:color w:val="auto"/>
        </w:rPr>
        <w:t>，</w:t>
      </w:r>
      <w:r>
        <w:rPr>
          <w:rFonts w:ascii="Times New Roman" w:hAnsi="Times New Roman" w:eastAsia="楷体_GB2312" w:cs="宋体"/>
          <w:b w:val="0"/>
          <w:bCs/>
          <w:color w:val="auto"/>
        </w:rPr>
        <w:t>必有我师焉</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此乃随所见闻</w:t>
      </w:r>
      <w:r>
        <w:rPr>
          <w:rFonts w:ascii="Times New Roman" w:hAnsi="Times New Roman" w:eastAsia="楷体_GB2312"/>
          <w:b w:val="0"/>
          <w:bCs/>
          <w:color w:val="auto"/>
        </w:rPr>
        <w:t>，</w:t>
      </w:r>
      <w:r>
        <w:rPr>
          <w:rFonts w:ascii="Times New Roman" w:hAnsi="Times New Roman" w:eastAsia="楷体_GB2312" w:cs="宋体"/>
          <w:b w:val="0"/>
          <w:bCs/>
          <w:color w:val="auto"/>
        </w:rPr>
        <w:t>能不亡失</w:t>
      </w:r>
      <w:r>
        <w:rPr>
          <w:rFonts w:ascii="Times New Roman" w:hAnsi="Times New Roman" w:eastAsia="楷体_GB2312" w:cs="宋体"/>
          <w:b w:val="0"/>
          <w:bCs/>
          <w:color w:val="auto"/>
          <w:em w:val="underDot"/>
        </w:rPr>
        <w:t>而</w:t>
      </w:r>
      <w:r>
        <w:rPr>
          <w:rFonts w:ascii="Times New Roman" w:hAnsi="Times New Roman" w:eastAsia="楷体_GB2312" w:cs="宋体"/>
          <w:b w:val="0"/>
          <w:bCs/>
          <w:color w:val="auto"/>
        </w:rPr>
        <w:t>思念至也</w:t>
      </w:r>
      <w:r>
        <w:rPr>
          <w:rFonts w:ascii="Times New Roman" w:hAnsi="Times New Roman" w:eastAsia="楷体_GB2312"/>
          <w:b w:val="0"/>
          <w:bCs/>
          <w:color w:val="auto"/>
        </w:rPr>
        <w:t>。</w:t>
      </w:r>
      <w:r>
        <w:rPr>
          <w:rFonts w:ascii="Times New Roman" w:hAnsi="Times New Roman" w:eastAsia="楷体_GB2312" w:cs="宋体"/>
          <w:b w:val="0"/>
          <w:bCs/>
          <w:color w:val="auto"/>
        </w:rPr>
        <w:t>楚王问萍实</w:t>
      </w:r>
      <w:r>
        <w:rPr>
          <w:rFonts w:hint="eastAsia" w:hAnsi="宋体" w:eastAsia="楷体_GB2312" w:cs="宋体"/>
          <w:b w:val="0"/>
          <w:bCs/>
          <w:color w:val="auto"/>
          <w:vertAlign w:val="superscript"/>
        </w:rPr>
        <w:t>④</w:t>
      </w:r>
      <w:r>
        <w:rPr>
          <w:rFonts w:ascii="Times New Roman" w:hAnsi="Times New Roman" w:eastAsia="楷体_GB2312"/>
          <w:b w:val="0"/>
          <w:bCs/>
          <w:color w:val="auto"/>
        </w:rPr>
        <w:t>，</w:t>
      </w:r>
      <w:r>
        <w:rPr>
          <w:rFonts w:ascii="Times New Roman" w:hAnsi="Times New Roman" w:eastAsia="楷体_GB2312" w:cs="宋体"/>
          <w:b w:val="0"/>
          <w:bCs/>
          <w:color w:val="auto"/>
        </w:rPr>
        <w:t>对曰：</w:t>
      </w:r>
      <w:r>
        <w:rPr>
          <w:rFonts w:hAnsi="宋体" w:cs="宋体"/>
          <w:b w:val="0"/>
          <w:bCs/>
          <w:color w:val="auto"/>
        </w:rPr>
        <w:t>“</w:t>
      </w:r>
      <w:r>
        <w:rPr>
          <w:rFonts w:ascii="Times New Roman" w:hAnsi="Times New Roman" w:eastAsia="楷体_GB2312" w:cs="宋体"/>
          <w:b w:val="0"/>
          <w:bCs/>
          <w:color w:val="auto"/>
        </w:rPr>
        <w:t>吾往年闻童谣而知之</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此乃以童子为师耳</w:t>
      </w:r>
      <w:r>
        <w:rPr>
          <w:rFonts w:ascii="Times New Roman" w:hAnsi="Times New Roman" w:eastAsia="楷体_GB2312"/>
          <w:b w:val="0"/>
          <w:bCs/>
          <w:color w:val="auto"/>
        </w:rPr>
        <w:t>。</w:t>
      </w:r>
      <w:r>
        <w:rPr>
          <w:rFonts w:ascii="Times New Roman" w:hAnsi="Times New Roman" w:eastAsia="楷体_GB2312" w:cs="宋体"/>
          <w:b w:val="0"/>
          <w:bCs/>
          <w:color w:val="auto"/>
          <w:em w:val="underDot"/>
        </w:rPr>
        <w:t>参</w:t>
      </w:r>
      <w:r>
        <w:rPr>
          <w:rFonts w:ascii="Times New Roman" w:hAnsi="Times New Roman" w:eastAsia="楷体_GB2312" w:cs="宋体"/>
          <w:b w:val="0"/>
          <w:bCs/>
          <w:color w:val="auto"/>
        </w:rPr>
        <w:t>之于上古</w:t>
      </w:r>
      <w:r>
        <w:rPr>
          <w:rFonts w:ascii="Times New Roman" w:hAnsi="Times New Roman" w:eastAsia="楷体_GB2312"/>
          <w:b w:val="0"/>
          <w:bCs/>
          <w:color w:val="auto"/>
        </w:rPr>
        <w:t>，</w:t>
      </w:r>
      <w:r>
        <w:rPr>
          <w:rFonts w:ascii="Times New Roman" w:hAnsi="Times New Roman" w:eastAsia="楷体_GB2312" w:cs="宋体"/>
          <w:b w:val="0"/>
          <w:bCs/>
          <w:color w:val="auto"/>
        </w:rPr>
        <w:t>复酌于见闻</w:t>
      </w:r>
      <w:r>
        <w:rPr>
          <w:rFonts w:ascii="Times New Roman" w:hAnsi="Times New Roman" w:eastAsia="楷体_GB2312"/>
          <w:b w:val="0"/>
          <w:bCs/>
          <w:color w:val="auto"/>
        </w:rPr>
        <w:t>，</w:t>
      </w:r>
      <w:r>
        <w:rPr>
          <w:rFonts w:ascii="Times New Roman" w:hAnsi="Times New Roman" w:eastAsia="楷体_GB2312" w:cs="宋体"/>
          <w:b w:val="0"/>
          <w:bCs/>
          <w:color w:val="auto"/>
        </w:rPr>
        <w:t>乃能为圣人也</w:t>
      </w:r>
      <w:r>
        <w:rPr>
          <w:rFonts w:ascii="Times New Roman" w:hAnsi="Times New Roman" w:eastAsia="楷体_GB2312"/>
          <w:b w:val="0"/>
          <w:bCs/>
          <w:color w:val="auto"/>
        </w:rPr>
        <w:t>。</w:t>
      </w:r>
      <w:r>
        <w:rPr>
          <w:rFonts w:ascii="Times New Roman" w:hAnsi="Times New Roman" w:eastAsia="楷体_GB2312" w:cs="宋体"/>
          <w:b w:val="0"/>
          <w:bCs/>
          <w:color w:val="auto"/>
        </w:rPr>
        <w:t>诸葛孔明曰：</w:t>
      </w:r>
      <w:r>
        <w:rPr>
          <w:rFonts w:hAnsi="宋体" w:cs="宋体"/>
          <w:b w:val="0"/>
          <w:bCs/>
          <w:color w:val="auto"/>
        </w:rPr>
        <w:t>“</w:t>
      </w:r>
      <w:r>
        <w:rPr>
          <w:rFonts w:ascii="Times New Roman" w:hAnsi="Times New Roman" w:eastAsia="楷体_GB2312" w:cs="宋体"/>
          <w:b w:val="0"/>
          <w:bCs/>
          <w:color w:val="auto"/>
        </w:rPr>
        <w:t>诸公读书</w:t>
      </w:r>
      <w:r>
        <w:rPr>
          <w:rFonts w:ascii="Times New Roman" w:hAnsi="Times New Roman" w:eastAsia="楷体_GB2312"/>
          <w:b w:val="0"/>
          <w:bCs/>
          <w:color w:val="auto"/>
        </w:rPr>
        <w:t>，</w:t>
      </w:r>
      <w:r>
        <w:rPr>
          <w:rFonts w:ascii="Times New Roman" w:hAnsi="Times New Roman" w:eastAsia="楷体_GB2312" w:cs="宋体"/>
          <w:b w:val="0"/>
          <w:bCs/>
          <w:color w:val="auto"/>
        </w:rPr>
        <w:t>乃欲为博士耳</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此乃盖滞于所见</w:t>
      </w:r>
      <w:r>
        <w:rPr>
          <w:rFonts w:ascii="Times New Roman" w:hAnsi="Times New Roman" w:eastAsia="楷体_GB2312"/>
          <w:b w:val="0"/>
          <w:bCs/>
          <w:color w:val="auto"/>
        </w:rPr>
        <w:t>，</w:t>
      </w:r>
      <w:r>
        <w:rPr>
          <w:rFonts w:ascii="Times New Roman" w:hAnsi="Times New Roman" w:eastAsia="楷体_GB2312" w:cs="宋体"/>
          <w:b w:val="0"/>
          <w:bCs/>
          <w:color w:val="auto"/>
        </w:rPr>
        <w:t>不知适变</w:t>
      </w:r>
      <w:r>
        <w:rPr>
          <w:rFonts w:ascii="Times New Roman" w:hAnsi="Times New Roman" w:eastAsia="楷体_GB2312"/>
          <w:b w:val="0"/>
          <w:bCs/>
          <w:color w:val="auto"/>
        </w:rPr>
        <w:t>，</w:t>
      </w:r>
      <w:r>
        <w:rPr>
          <w:rFonts w:ascii="Times New Roman" w:hAnsi="Times New Roman" w:eastAsia="楷体_GB2312" w:cs="宋体"/>
          <w:b w:val="0"/>
          <w:bCs/>
          <w:color w:val="auto"/>
        </w:rPr>
        <w:t>名为腐儒</w:t>
      </w:r>
      <w:r>
        <w:rPr>
          <w:rFonts w:ascii="Times New Roman" w:hAnsi="Times New Roman" w:eastAsia="楷体_GB2312"/>
          <w:b w:val="0"/>
          <w:bCs/>
          <w:color w:val="auto"/>
        </w:rPr>
        <w:t>，</w:t>
      </w:r>
      <w:r>
        <w:rPr>
          <w:rFonts w:ascii="Times New Roman" w:hAnsi="Times New Roman" w:eastAsia="楷体_GB2312" w:cs="宋体"/>
          <w:b w:val="0"/>
          <w:bCs/>
          <w:color w:val="auto"/>
        </w:rPr>
        <w:t>亦学者之一病</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楷体_GB2312" w:cs="宋体"/>
          <w:b w:val="0"/>
          <w:bCs/>
          <w:color w:val="auto"/>
        </w:rPr>
        <w:t>仆自元和已来</w:t>
      </w:r>
      <w:r>
        <w:rPr>
          <w:rFonts w:ascii="Times New Roman" w:hAnsi="Times New Roman" w:eastAsia="楷体_GB2312"/>
          <w:b w:val="0"/>
          <w:bCs/>
          <w:color w:val="auto"/>
        </w:rPr>
        <w:t>，</w:t>
      </w:r>
      <w:r>
        <w:rPr>
          <w:rFonts w:ascii="Times New Roman" w:hAnsi="Times New Roman" w:eastAsia="楷体_GB2312" w:cs="宋体"/>
          <w:b w:val="0"/>
          <w:bCs/>
          <w:color w:val="auto"/>
        </w:rPr>
        <w:t>以至今日</w:t>
      </w:r>
      <w:r>
        <w:rPr>
          <w:rFonts w:ascii="Times New Roman" w:hAnsi="Times New Roman" w:eastAsia="楷体_GB2312"/>
          <w:b w:val="0"/>
          <w:bCs/>
          <w:color w:val="auto"/>
        </w:rPr>
        <w:t>，</w:t>
      </w:r>
      <w:r>
        <w:rPr>
          <w:rFonts w:ascii="Times New Roman" w:hAnsi="Times New Roman" w:eastAsia="楷体_GB2312" w:cs="宋体"/>
          <w:b w:val="0"/>
          <w:bCs/>
          <w:color w:val="auto"/>
        </w:rPr>
        <w:t>其所见闻名公才人之所论讨</w:t>
      </w:r>
      <w:r>
        <w:rPr>
          <w:rFonts w:ascii="Times New Roman" w:hAnsi="Times New Roman" w:eastAsia="楷体_GB2312"/>
          <w:b w:val="0"/>
          <w:bCs/>
          <w:color w:val="auto"/>
        </w:rPr>
        <w:t>，</w:t>
      </w:r>
      <w:r>
        <w:rPr>
          <w:rFonts w:ascii="Times New Roman" w:hAnsi="Times New Roman" w:eastAsia="楷体_GB2312" w:cs="宋体"/>
          <w:b w:val="0"/>
          <w:bCs/>
          <w:color w:val="auto"/>
        </w:rPr>
        <w:t>典刑制度</w:t>
      </w:r>
      <w:r>
        <w:rPr>
          <w:rFonts w:ascii="Times New Roman" w:hAnsi="Times New Roman" w:eastAsia="楷体_GB2312"/>
          <w:b w:val="0"/>
          <w:bCs/>
          <w:color w:val="auto"/>
        </w:rPr>
        <w:t>，</w:t>
      </w:r>
      <w:r>
        <w:rPr>
          <w:rFonts w:ascii="Times New Roman" w:hAnsi="Times New Roman" w:eastAsia="楷体_GB2312" w:cs="宋体"/>
          <w:b w:val="0"/>
          <w:bCs/>
          <w:color w:val="auto"/>
        </w:rPr>
        <w:t>征伐叛乱</w:t>
      </w:r>
      <w:r>
        <w:rPr>
          <w:rFonts w:ascii="Times New Roman" w:hAnsi="Times New Roman" w:eastAsia="楷体_GB2312"/>
          <w:b w:val="0"/>
          <w:bCs/>
          <w:color w:val="auto"/>
        </w:rPr>
        <w:t>，</w:t>
      </w:r>
      <w:r>
        <w:rPr>
          <w:rFonts w:ascii="Times New Roman" w:hAnsi="Times New Roman" w:eastAsia="楷体_GB2312" w:cs="宋体"/>
          <w:b w:val="0"/>
          <w:bCs/>
          <w:color w:val="auto"/>
        </w:rPr>
        <w:t>考其当时</w:t>
      </w:r>
      <w:r>
        <w:rPr>
          <w:rFonts w:ascii="Times New Roman" w:hAnsi="Times New Roman" w:eastAsia="楷体_GB2312"/>
          <w:b w:val="0"/>
          <w:bCs/>
          <w:color w:val="auto"/>
        </w:rPr>
        <w:t>，</w:t>
      </w:r>
      <w:r>
        <w:rPr>
          <w:rFonts w:ascii="Times New Roman" w:hAnsi="Times New Roman" w:eastAsia="楷体_GB2312" w:cs="宋体"/>
          <w:b w:val="0"/>
          <w:bCs/>
          <w:color w:val="auto"/>
        </w:rPr>
        <w:t>参于前古</w:t>
      </w:r>
      <w:r>
        <w:rPr>
          <w:rFonts w:ascii="Times New Roman" w:hAnsi="Times New Roman" w:eastAsia="楷体_GB2312"/>
          <w:b w:val="0"/>
          <w:bCs/>
          <w:color w:val="auto"/>
        </w:rPr>
        <w:t>，</w:t>
      </w:r>
      <w:r>
        <w:rPr>
          <w:rFonts w:ascii="Times New Roman" w:hAnsi="Times New Roman" w:eastAsia="楷体_GB2312" w:cs="宋体"/>
          <w:b w:val="0"/>
          <w:bCs/>
          <w:color w:val="auto"/>
        </w:rPr>
        <w:t>能不忘失而思念</w:t>
      </w:r>
      <w:r>
        <w:rPr>
          <w:rFonts w:ascii="Times New Roman" w:hAnsi="Times New Roman" w:eastAsia="楷体_GB2312"/>
          <w:b w:val="0"/>
          <w:bCs/>
          <w:color w:val="auto"/>
        </w:rPr>
        <w:t>，</w:t>
      </w:r>
      <w:r>
        <w:rPr>
          <w:rFonts w:ascii="Times New Roman" w:hAnsi="Times New Roman" w:eastAsia="楷体_GB2312" w:cs="宋体"/>
          <w:b w:val="0"/>
          <w:bCs/>
          <w:color w:val="auto"/>
        </w:rPr>
        <w:t>亦可以为一家事业矣</w:t>
      </w:r>
      <w:r>
        <w:rPr>
          <w:rFonts w:ascii="Times New Roman" w:hAnsi="Times New Roman" w:eastAsia="楷体_GB2312"/>
          <w:b w:val="0"/>
          <w:bCs/>
          <w:color w:val="auto"/>
        </w:rPr>
        <w:t>。</w:t>
      </w:r>
      <w:r>
        <w:rPr>
          <w:rFonts w:ascii="Times New Roman" w:hAnsi="Times New Roman" w:eastAsia="楷体_GB2312" w:cs="宋体"/>
          <w:b w:val="0"/>
          <w:bCs/>
          <w:color w:val="auto"/>
        </w:rPr>
        <w:t>但随见随忘</w:t>
      </w:r>
      <w:r>
        <w:rPr>
          <w:rFonts w:ascii="Times New Roman" w:hAnsi="Times New Roman" w:eastAsia="楷体_GB2312"/>
          <w:b w:val="0"/>
          <w:bCs/>
          <w:color w:val="auto"/>
        </w:rPr>
        <w:t>，</w:t>
      </w:r>
      <w:r>
        <w:rPr>
          <w:rFonts w:ascii="Times New Roman" w:hAnsi="Times New Roman" w:eastAsia="楷体_GB2312" w:cs="宋体"/>
          <w:b w:val="0"/>
          <w:bCs/>
          <w:color w:val="auto"/>
        </w:rPr>
        <w:t>随闻随废</w:t>
      </w:r>
      <w:r>
        <w:rPr>
          <w:rFonts w:ascii="Times New Roman" w:hAnsi="Times New Roman" w:eastAsia="楷体_GB2312"/>
          <w:b w:val="0"/>
          <w:bCs/>
          <w:color w:val="auto"/>
        </w:rPr>
        <w:t>，</w:t>
      </w:r>
      <w:r>
        <w:rPr>
          <w:rFonts w:ascii="Times New Roman" w:hAnsi="Times New Roman" w:eastAsia="楷体_GB2312" w:cs="宋体"/>
          <w:b w:val="0"/>
          <w:bCs/>
          <w:color w:val="auto"/>
        </w:rPr>
        <w:t>轻目重耳之过</w:t>
      </w:r>
      <w:r>
        <w:rPr>
          <w:rFonts w:ascii="Times New Roman" w:hAnsi="Times New Roman" w:eastAsia="楷体_GB2312"/>
          <w:b w:val="0"/>
          <w:bCs/>
          <w:color w:val="auto"/>
        </w:rPr>
        <w:t>，</w:t>
      </w:r>
      <w:r>
        <w:rPr>
          <w:rFonts w:ascii="Times New Roman" w:hAnsi="Times New Roman" w:eastAsia="楷体_GB2312" w:cs="宋体"/>
          <w:b w:val="0"/>
          <w:bCs/>
          <w:color w:val="auto"/>
        </w:rPr>
        <w:t>此亦学者之一病也</w:t>
      </w:r>
      <w:r>
        <w:rPr>
          <w:rFonts w:ascii="Times New Roman" w:hAnsi="Times New Roman" w:eastAsia="楷体_GB2312"/>
          <w:b w:val="0"/>
          <w:bCs/>
          <w:color w:val="auto"/>
        </w:rPr>
        <w:t>。</w:t>
      </w:r>
      <w:r>
        <w:rPr>
          <w:rFonts w:ascii="Times New Roman" w:hAnsi="Times New Roman" w:eastAsia="楷体_GB2312" w:cs="宋体"/>
          <w:b w:val="0"/>
          <w:bCs/>
          <w:color w:val="auto"/>
        </w:rPr>
        <w:t>如足下天与之性</w:t>
      </w:r>
      <w:r>
        <w:rPr>
          <w:rFonts w:ascii="Times New Roman" w:hAnsi="Times New Roman" w:eastAsia="楷体_GB2312"/>
          <w:b w:val="0"/>
          <w:bCs/>
          <w:color w:val="auto"/>
        </w:rPr>
        <w:t>，</w:t>
      </w:r>
      <w:r>
        <w:rPr>
          <w:rFonts w:ascii="Times New Roman" w:hAnsi="Times New Roman" w:eastAsia="楷体_GB2312" w:cs="宋体"/>
          <w:b w:val="0"/>
          <w:bCs/>
          <w:color w:val="auto"/>
        </w:rPr>
        <w:t>万万与仆相远</w:t>
      </w:r>
      <w:r>
        <w:rPr>
          <w:rFonts w:ascii="Times New Roman" w:hAnsi="Times New Roman" w:eastAsia="楷体_GB2312"/>
          <w:b w:val="0"/>
          <w:bCs/>
          <w:color w:val="auto"/>
        </w:rPr>
        <w:t>。</w:t>
      </w:r>
      <w:r>
        <w:rPr>
          <w:rFonts w:ascii="Times New Roman" w:hAnsi="Times New Roman" w:eastAsia="楷体_GB2312" w:cs="宋体"/>
          <w:b w:val="0"/>
          <w:bCs/>
          <w:color w:val="auto"/>
          <w:u w:val="wave"/>
        </w:rPr>
        <w:t>仆自知顽滞不能苦心为学假使能学之亦不能出而施之恳恳欲成足下之美异日既受足下之教于一官一局而无过失而已</w:t>
      </w:r>
      <w:r>
        <w:rPr>
          <w:rFonts w:ascii="Times New Roman" w:hAnsi="Times New Roman" w:eastAsia="楷体_GB2312"/>
          <w:b w:val="0"/>
          <w:bCs/>
          <w:color w:val="auto"/>
          <w:u w:val="wave"/>
        </w:rPr>
        <w:t>。</w:t>
      </w:r>
      <w:r>
        <w:rPr>
          <w:rFonts w:ascii="Times New Roman" w:hAnsi="Times New Roman" w:eastAsia="楷体_GB2312" w:cs="宋体"/>
          <w:b w:val="0"/>
          <w:bCs/>
          <w:color w:val="auto"/>
        </w:rPr>
        <w:t>自古未有不学而能垂名于后代者</w:t>
      </w:r>
      <w:r>
        <w:rPr>
          <w:rFonts w:ascii="Times New Roman" w:hAnsi="Times New Roman" w:eastAsia="楷体_GB2312"/>
          <w:b w:val="0"/>
          <w:bCs/>
          <w:color w:val="auto"/>
        </w:rPr>
        <w:t>，</w:t>
      </w:r>
      <w:r>
        <w:rPr>
          <w:rFonts w:ascii="Times New Roman" w:hAnsi="Times New Roman" w:eastAsia="楷体_GB2312" w:cs="宋体"/>
          <w:b w:val="0"/>
          <w:bCs/>
          <w:color w:val="auto"/>
        </w:rPr>
        <w:t>足下勉之</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w:t>
      </w:r>
      <w:r>
        <w:rPr>
          <w:rFonts w:ascii="Times New Roman" w:hAnsi="Times New Roman" w:cs="宋体"/>
          <w:b w:val="0"/>
          <w:bCs/>
          <w:color w:val="auto"/>
        </w:rPr>
        <w:t>选自《樊川文集》</w:t>
      </w:r>
      <w:r>
        <w:rPr>
          <w:rFonts w:ascii="Times New Roman" w:hAnsi="Times New Roman"/>
          <w:b w:val="0"/>
          <w:bCs/>
          <w:color w:val="auto"/>
        </w:rPr>
        <w:t>，</w:t>
      </w:r>
      <w:r>
        <w:rPr>
          <w:rFonts w:ascii="Times New Roman" w:hAnsi="Times New Roman" w:cs="宋体"/>
          <w:b w:val="0"/>
          <w:bCs/>
          <w:color w:val="auto"/>
        </w:rPr>
        <w:t>有删节)</w:t>
      </w:r>
    </w:p>
    <w:p>
      <w:pPr>
        <w:pStyle w:val="3"/>
        <w:snapToGrid w:val="0"/>
        <w:spacing w:line="360" w:lineRule="auto"/>
        <w:ind w:firstLine="420" w:firstLineChars="200"/>
        <w:rPr>
          <w:rFonts w:ascii="Times New Roman" w:hAnsi="Times New Roman"/>
          <w:b w:val="0"/>
          <w:bCs/>
          <w:color w:val="auto"/>
        </w:rPr>
      </w:pPr>
      <w:r>
        <w:rPr>
          <w:rFonts w:ascii="IPAPANNEW" w:hAnsi="IPAPANNEW" w:eastAsia="黑体"/>
          <w:b w:val="0"/>
          <w:bCs/>
          <w:color w:val="auto"/>
        </w:rPr>
        <w:t>[</w:t>
      </w:r>
      <w:r>
        <w:rPr>
          <w:rFonts w:ascii="IPAPANNEW" w:hAnsi="IPAPANNEW" w:eastAsia="黑体" w:cs="宋体"/>
          <w:b w:val="0"/>
          <w:bCs/>
          <w:color w:val="auto"/>
        </w:rPr>
        <w:t>注</w:t>
      </w:r>
      <w:r>
        <w:rPr>
          <w:rFonts w:ascii="IPAPANNEW" w:hAnsi="IPAPANNEW" w:eastAsia="黑体"/>
          <w:b w:val="0"/>
          <w:bCs/>
          <w:color w:val="auto"/>
        </w:rPr>
        <w:t>]</w:t>
      </w:r>
      <w:r>
        <w:rPr>
          <w:rFonts w:ascii="Times New Roman" w:hAnsi="Times New Roman" w:eastAsia="黑体" w:cs="宋体"/>
          <w:b w:val="0"/>
          <w:bCs/>
          <w:color w:val="auto"/>
        </w:rPr>
        <w:t>　</w:t>
      </w:r>
      <w:r>
        <w:rPr>
          <w:rFonts w:hint="eastAsia" w:hAnsi="宋体" w:eastAsia="黑体" w:cs="宋体"/>
          <w:b w:val="0"/>
          <w:bCs/>
          <w:color w:val="auto"/>
        </w:rPr>
        <w:t>①</w:t>
      </w:r>
      <w:r>
        <w:rPr>
          <w:rFonts w:ascii="Times New Roman" w:hAnsi="Times New Roman" w:eastAsia="黑体" w:cs="宋体"/>
          <w:b w:val="0"/>
          <w:bCs/>
          <w:color w:val="auto"/>
        </w:rPr>
        <w:t>使君：对州郡长官的尊称</w:t>
      </w:r>
      <w:r>
        <w:rPr>
          <w:rFonts w:ascii="Times New Roman" w:hAnsi="Times New Roman" w:eastAsia="黑体"/>
          <w:b w:val="0"/>
          <w:bCs/>
          <w:color w:val="auto"/>
        </w:rPr>
        <w:t>。</w:t>
      </w:r>
      <w:r>
        <w:rPr>
          <w:rFonts w:ascii="Times New Roman" w:hAnsi="Times New Roman" w:eastAsia="黑体" w:cs="宋体"/>
          <w:b w:val="0"/>
          <w:bCs/>
          <w:color w:val="auto"/>
        </w:rPr>
        <w:t>李使君</w:t>
      </w:r>
      <w:r>
        <w:rPr>
          <w:rFonts w:ascii="Times New Roman" w:hAnsi="Times New Roman" w:eastAsia="黑体"/>
          <w:b w:val="0"/>
          <w:bCs/>
          <w:color w:val="auto"/>
        </w:rPr>
        <w:t>，</w:t>
      </w:r>
      <w:r>
        <w:rPr>
          <w:rFonts w:ascii="Times New Roman" w:hAnsi="Times New Roman" w:eastAsia="黑体" w:cs="宋体"/>
          <w:b w:val="0"/>
          <w:bCs/>
          <w:color w:val="auto"/>
        </w:rPr>
        <w:t>即李方玄</w:t>
      </w:r>
      <w:r>
        <w:rPr>
          <w:rFonts w:ascii="Times New Roman" w:hAnsi="Times New Roman" w:eastAsia="黑体"/>
          <w:b w:val="0"/>
          <w:bCs/>
          <w:color w:val="auto"/>
        </w:rPr>
        <w:t>，</w:t>
      </w:r>
      <w:r>
        <w:rPr>
          <w:rFonts w:ascii="Times New Roman" w:hAnsi="Times New Roman" w:eastAsia="黑体" w:cs="宋体"/>
          <w:b w:val="0"/>
          <w:bCs/>
          <w:color w:val="auto"/>
        </w:rPr>
        <w:t>杜牧好友</w:t>
      </w:r>
      <w:r>
        <w:rPr>
          <w:rFonts w:ascii="Times New Roman" w:hAnsi="Times New Roman" w:eastAsia="黑体"/>
          <w:b w:val="0"/>
          <w:bCs/>
          <w:color w:val="auto"/>
        </w:rPr>
        <w:t>，</w:t>
      </w:r>
      <w:r>
        <w:rPr>
          <w:rFonts w:ascii="Times New Roman" w:hAnsi="Times New Roman" w:eastAsia="黑体" w:cs="宋体"/>
          <w:b w:val="0"/>
          <w:bCs/>
          <w:color w:val="auto"/>
        </w:rPr>
        <w:t>时任池州刺史</w:t>
      </w:r>
      <w:r>
        <w:rPr>
          <w:rFonts w:ascii="Times New Roman" w:hAnsi="Times New Roman" w:eastAsia="黑体"/>
          <w:b w:val="0"/>
          <w:bCs/>
          <w:color w:val="auto"/>
        </w:rPr>
        <w:t>。</w:t>
      </w:r>
      <w:r>
        <w:rPr>
          <w:rFonts w:hint="eastAsia" w:hAnsi="宋体" w:eastAsia="黑体" w:cs="宋体"/>
          <w:b w:val="0"/>
          <w:bCs/>
          <w:color w:val="auto"/>
        </w:rPr>
        <w:t>②</w:t>
      </w:r>
      <w:r>
        <w:rPr>
          <w:rFonts w:ascii="Times New Roman" w:hAnsi="Times New Roman" w:eastAsia="黑体" w:cs="宋体"/>
          <w:b w:val="0"/>
          <w:bCs/>
          <w:color w:val="auto"/>
        </w:rPr>
        <w:t>缪：通</w:t>
      </w:r>
      <w:r>
        <w:rPr>
          <w:rFonts w:hAnsi="宋体" w:cs="宋体"/>
          <w:b w:val="0"/>
          <w:bCs/>
          <w:color w:val="auto"/>
        </w:rPr>
        <w:t>“</w:t>
      </w:r>
      <w:r>
        <w:rPr>
          <w:rFonts w:ascii="Times New Roman" w:hAnsi="Times New Roman" w:eastAsia="黑体" w:cs="宋体"/>
          <w:b w:val="0"/>
          <w:bCs/>
          <w:color w:val="auto"/>
        </w:rPr>
        <w:t>谬</w:t>
      </w:r>
      <w:r>
        <w:rPr>
          <w:rFonts w:hAnsi="宋体" w:cs="宋体"/>
          <w:b w:val="0"/>
          <w:bCs/>
          <w:color w:val="auto"/>
        </w:rPr>
        <w:t>”</w:t>
      </w:r>
      <w:r>
        <w:rPr>
          <w:rFonts w:ascii="Times New Roman" w:hAnsi="Times New Roman" w:eastAsia="黑体"/>
          <w:b w:val="0"/>
          <w:bCs/>
          <w:color w:val="auto"/>
        </w:rPr>
        <w:t>。</w:t>
      </w:r>
      <w:r>
        <w:rPr>
          <w:rFonts w:hint="eastAsia" w:hAnsi="宋体" w:eastAsia="黑体" w:cs="宋体"/>
          <w:b w:val="0"/>
          <w:bCs/>
          <w:color w:val="auto"/>
        </w:rPr>
        <w:t>③</w:t>
      </w:r>
      <w:r>
        <w:rPr>
          <w:rFonts w:ascii="Times New Roman" w:hAnsi="Times New Roman" w:eastAsia="黑体" w:cs="宋体"/>
          <w:b w:val="0"/>
          <w:bCs/>
          <w:color w:val="auto"/>
        </w:rPr>
        <w:t>郑玄：字康成</w:t>
      </w:r>
      <w:r>
        <w:rPr>
          <w:rFonts w:ascii="Times New Roman" w:hAnsi="Times New Roman" w:eastAsia="黑体"/>
          <w:b w:val="0"/>
          <w:bCs/>
          <w:color w:val="auto"/>
        </w:rPr>
        <w:t>，</w:t>
      </w:r>
      <w:r>
        <w:rPr>
          <w:rFonts w:ascii="Times New Roman" w:hAnsi="Times New Roman" w:eastAsia="黑体" w:cs="宋体"/>
          <w:b w:val="0"/>
          <w:bCs/>
          <w:color w:val="auto"/>
        </w:rPr>
        <w:t>东汉人</w:t>
      </w:r>
      <w:r>
        <w:rPr>
          <w:rFonts w:ascii="Times New Roman" w:hAnsi="Times New Roman" w:eastAsia="黑体"/>
          <w:b w:val="0"/>
          <w:bCs/>
          <w:color w:val="auto"/>
        </w:rPr>
        <w:t>，</w:t>
      </w:r>
      <w:r>
        <w:rPr>
          <w:rFonts w:ascii="Times New Roman" w:hAnsi="Times New Roman" w:eastAsia="黑体" w:cs="宋体"/>
          <w:b w:val="0"/>
          <w:bCs/>
          <w:color w:val="auto"/>
        </w:rPr>
        <w:t>师从马融</w:t>
      </w:r>
      <w:r>
        <w:rPr>
          <w:rFonts w:ascii="Times New Roman" w:hAnsi="Times New Roman" w:eastAsia="黑体"/>
          <w:b w:val="0"/>
          <w:bCs/>
          <w:color w:val="auto"/>
        </w:rPr>
        <w:t>，</w:t>
      </w:r>
      <w:r>
        <w:rPr>
          <w:rFonts w:ascii="Times New Roman" w:hAnsi="Times New Roman" w:eastAsia="黑体" w:cs="宋体"/>
          <w:b w:val="0"/>
          <w:bCs/>
          <w:color w:val="auto"/>
        </w:rPr>
        <w:t>遍注五经</w:t>
      </w:r>
      <w:r>
        <w:rPr>
          <w:rFonts w:ascii="Times New Roman" w:hAnsi="Times New Roman" w:eastAsia="黑体"/>
          <w:b w:val="0"/>
          <w:bCs/>
          <w:color w:val="auto"/>
        </w:rPr>
        <w:t>，</w:t>
      </w:r>
      <w:r>
        <w:rPr>
          <w:rFonts w:ascii="Times New Roman" w:hAnsi="Times New Roman" w:eastAsia="黑体" w:cs="宋体"/>
          <w:b w:val="0"/>
          <w:bCs/>
          <w:color w:val="auto"/>
        </w:rPr>
        <w:t>为古文经学大家</w:t>
      </w:r>
      <w:r>
        <w:rPr>
          <w:rFonts w:ascii="Times New Roman" w:hAnsi="Times New Roman" w:eastAsia="黑体"/>
          <w:b w:val="0"/>
          <w:bCs/>
          <w:color w:val="auto"/>
        </w:rPr>
        <w:t>。</w:t>
      </w:r>
      <w:r>
        <w:rPr>
          <w:rFonts w:hint="eastAsia" w:hAnsi="宋体" w:eastAsia="黑体" w:cs="宋体"/>
          <w:b w:val="0"/>
          <w:bCs/>
          <w:color w:val="auto"/>
        </w:rPr>
        <w:t>④</w:t>
      </w:r>
      <w:r>
        <w:rPr>
          <w:rFonts w:ascii="Times New Roman" w:hAnsi="Times New Roman" w:eastAsia="黑体" w:cs="宋体"/>
          <w:b w:val="0"/>
          <w:bCs/>
          <w:color w:val="auto"/>
        </w:rPr>
        <w:t>萍实：南方池泽中常生蓬草的果实</w:t>
      </w:r>
      <w:r>
        <w:rPr>
          <w:rFonts w:ascii="Times New Roman" w:hAnsi="Times New Roman" w:eastAsia="黑体"/>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1．</w:t>
      </w:r>
      <w:r>
        <w:rPr>
          <w:rFonts w:ascii="Times New Roman" w:hAnsi="Times New Roman" w:cs="宋体"/>
          <w:b w:val="0"/>
          <w:bCs/>
          <w:color w:val="auto"/>
        </w:rPr>
        <w:t>对下列句子中加点词语的解释</w:t>
      </w:r>
      <w:r>
        <w:rPr>
          <w:rFonts w:ascii="Times New Roman" w:hAnsi="Times New Roman"/>
          <w:b w:val="0"/>
          <w:bCs/>
          <w:color w:val="auto"/>
        </w:rPr>
        <w:t>，</w:t>
      </w:r>
      <w:r>
        <w:rPr>
          <w:rFonts w:ascii="Times New Roman" w:hAnsi="Times New Roman" w:cs="宋体"/>
          <w:b w:val="0"/>
          <w:bCs/>
          <w:color w:val="auto"/>
        </w:rPr>
        <w:t>不正确的一项是(3分)(　　)</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A．</w:t>
      </w:r>
      <w:r>
        <w:rPr>
          <w:rFonts w:ascii="Times New Roman" w:hAnsi="Times New Roman" w:cs="宋体"/>
          <w:b w:val="0"/>
          <w:bCs/>
          <w:color w:val="auto"/>
        </w:rPr>
        <w:t>自然不敢以辈流间</w:t>
      </w:r>
      <w:r>
        <w:rPr>
          <w:rFonts w:ascii="Times New Roman" w:hAnsi="Times New Roman" w:cs="宋体"/>
          <w:b w:val="0"/>
          <w:bCs/>
          <w:color w:val="auto"/>
          <w:em w:val="underDot"/>
        </w:rPr>
        <w:t>期</w:t>
      </w:r>
      <w:r>
        <w:rPr>
          <w:rFonts w:ascii="Times New Roman" w:hAnsi="Times New Roman" w:cs="宋体"/>
          <w:b w:val="0"/>
          <w:bCs/>
          <w:color w:val="auto"/>
        </w:rPr>
        <w:t>足下也  期：期待</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B．</w:t>
      </w:r>
      <w:r>
        <w:rPr>
          <w:rFonts w:ascii="Times New Roman" w:hAnsi="Times New Roman" w:cs="宋体"/>
          <w:b w:val="0"/>
          <w:bCs/>
          <w:color w:val="auto"/>
        </w:rPr>
        <w:t>真</w:t>
      </w:r>
      <w:r>
        <w:rPr>
          <w:rFonts w:ascii="Times New Roman" w:hAnsi="Times New Roman" w:cs="宋体"/>
          <w:b w:val="0"/>
          <w:bCs/>
          <w:color w:val="auto"/>
          <w:em w:val="underDot"/>
        </w:rPr>
        <w:t>可惜</w:t>
      </w:r>
      <w:r>
        <w:rPr>
          <w:rFonts w:ascii="Times New Roman" w:hAnsi="Times New Roman" w:cs="宋体"/>
          <w:b w:val="0"/>
          <w:bCs/>
          <w:color w:val="auto"/>
        </w:rPr>
        <w:t>也  可惜：令人惋惜</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C．</w:t>
      </w:r>
      <w:r>
        <w:rPr>
          <w:rFonts w:ascii="Times New Roman" w:hAnsi="Times New Roman" w:cs="宋体"/>
          <w:b w:val="0"/>
          <w:bCs/>
          <w:color w:val="auto"/>
        </w:rPr>
        <w:t>使圣人</w:t>
      </w:r>
      <w:r>
        <w:rPr>
          <w:rFonts w:ascii="Times New Roman" w:hAnsi="Times New Roman" w:cs="宋体"/>
          <w:b w:val="0"/>
          <w:bCs/>
          <w:color w:val="auto"/>
          <w:em w:val="underDot"/>
        </w:rPr>
        <w:t>微</w:t>
      </w:r>
      <w:r>
        <w:rPr>
          <w:rFonts w:ascii="Times New Roman" w:hAnsi="Times New Roman" w:cs="宋体"/>
          <w:b w:val="0"/>
          <w:bCs/>
          <w:color w:val="auto"/>
        </w:rPr>
        <w:t>旨不传  微：精深微妙</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D．</w:t>
      </w:r>
      <w:r>
        <w:rPr>
          <w:rFonts w:ascii="Times New Roman" w:hAnsi="Times New Roman" w:cs="宋体"/>
          <w:b w:val="0"/>
          <w:bCs/>
          <w:color w:val="auto"/>
          <w:em w:val="underDot"/>
        </w:rPr>
        <w:t>参</w:t>
      </w:r>
      <w:r>
        <w:rPr>
          <w:rFonts w:ascii="Times New Roman" w:hAnsi="Times New Roman" w:cs="宋体"/>
          <w:b w:val="0"/>
          <w:bCs/>
          <w:color w:val="auto"/>
        </w:rPr>
        <w:t>之于上古  参：检验</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本题考查理解常见文言实词在文中的含义的能力</w:t>
      </w:r>
      <w:r>
        <w:rPr>
          <w:rFonts w:ascii="Times New Roman" w:hAnsi="Times New Roman" w:eastAsia="楷体_GB2312"/>
          <w:b w:val="0"/>
          <w:bCs/>
          <w:color w:val="auto"/>
        </w:rPr>
        <w:t>。</w:t>
      </w:r>
      <w:r>
        <w:rPr>
          <w:rFonts w:ascii="Times New Roman" w:hAnsi="Times New Roman" w:eastAsia="楷体_GB2312" w:cs="宋体"/>
          <w:b w:val="0"/>
          <w:bCs/>
          <w:color w:val="auto"/>
        </w:rPr>
        <w:t>根据文中语境</w:t>
      </w:r>
      <w:r>
        <w:rPr>
          <w:rFonts w:ascii="Times New Roman" w:hAnsi="Times New Roman" w:eastAsia="楷体_GB2312"/>
          <w:b w:val="0"/>
          <w:bCs/>
          <w:color w:val="auto"/>
        </w:rPr>
        <w:t>，</w:t>
      </w:r>
      <w:r>
        <w:rPr>
          <w:rFonts w:ascii="Times New Roman" w:hAnsi="Times New Roman" w:eastAsia="楷体_GB2312" w:cs="宋体"/>
          <w:b w:val="0"/>
          <w:bCs/>
          <w:color w:val="auto"/>
        </w:rPr>
        <w:t>作者是感佩赞叹对方的才华和时机</w:t>
      </w:r>
      <w:r>
        <w:rPr>
          <w:rFonts w:ascii="Times New Roman" w:hAnsi="Times New Roman" w:eastAsia="楷体_GB2312"/>
          <w:b w:val="0"/>
          <w:bCs/>
          <w:color w:val="auto"/>
        </w:rPr>
        <w:t>，</w:t>
      </w:r>
      <w:r>
        <w:rPr>
          <w:rFonts w:ascii="Times New Roman" w:hAnsi="Times New Roman" w:eastAsia="楷体_GB2312" w:cs="宋体"/>
          <w:b w:val="0"/>
          <w:bCs/>
          <w:color w:val="auto"/>
        </w:rPr>
        <w:t>所以认为</w:t>
      </w:r>
      <w:r>
        <w:rPr>
          <w:rFonts w:hAnsi="宋体" w:cs="宋体"/>
          <w:b w:val="0"/>
          <w:bCs/>
          <w:color w:val="auto"/>
        </w:rPr>
        <w:t>“</w:t>
      </w:r>
      <w:r>
        <w:rPr>
          <w:rFonts w:ascii="Times New Roman" w:hAnsi="Times New Roman" w:eastAsia="楷体_GB2312" w:cs="宋体"/>
          <w:b w:val="0"/>
          <w:bCs/>
          <w:color w:val="auto"/>
        </w:rPr>
        <w:t>像您这样的才华</w:t>
      </w:r>
      <w:r>
        <w:rPr>
          <w:rFonts w:ascii="Times New Roman" w:hAnsi="Times New Roman" w:eastAsia="楷体_GB2312"/>
          <w:b w:val="0"/>
          <w:bCs/>
          <w:color w:val="auto"/>
        </w:rPr>
        <w:t>、</w:t>
      </w:r>
      <w:r>
        <w:rPr>
          <w:rFonts w:ascii="Times New Roman" w:hAnsi="Times New Roman" w:eastAsia="楷体_GB2312" w:cs="宋体"/>
          <w:b w:val="0"/>
          <w:bCs/>
          <w:color w:val="auto"/>
        </w:rPr>
        <w:t>这样的时机</w:t>
      </w:r>
      <w:r>
        <w:rPr>
          <w:rFonts w:ascii="Times New Roman" w:hAnsi="Times New Roman" w:eastAsia="楷体_GB2312"/>
          <w:b w:val="0"/>
          <w:bCs/>
          <w:color w:val="auto"/>
        </w:rPr>
        <w:t>，</w:t>
      </w:r>
      <w:r>
        <w:rPr>
          <w:rFonts w:ascii="Times New Roman" w:hAnsi="Times New Roman" w:eastAsia="楷体_GB2312" w:cs="宋体"/>
          <w:b w:val="0"/>
          <w:bCs/>
          <w:color w:val="auto"/>
        </w:rPr>
        <w:t>真是值得珍惜</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因此</w:t>
      </w:r>
      <w:r>
        <w:rPr>
          <w:rFonts w:ascii="Times New Roman" w:hAnsi="Times New Roman" w:eastAsia="楷体_GB2312"/>
          <w:b w:val="0"/>
          <w:bCs/>
          <w:color w:val="auto"/>
        </w:rPr>
        <w:t>，</w:t>
      </w:r>
      <w:r>
        <w:rPr>
          <w:rFonts w:ascii="Times New Roman" w:hAnsi="Times New Roman" w:eastAsia="楷体_GB2312" w:cs="宋体"/>
          <w:b w:val="0"/>
          <w:bCs/>
          <w:color w:val="auto"/>
        </w:rPr>
        <w:t>这个</w:t>
      </w:r>
      <w:r>
        <w:rPr>
          <w:rFonts w:hAnsi="宋体" w:cs="宋体"/>
          <w:b w:val="0"/>
          <w:bCs/>
          <w:color w:val="auto"/>
        </w:rPr>
        <w:t>“</w:t>
      </w:r>
      <w:r>
        <w:rPr>
          <w:rFonts w:ascii="Times New Roman" w:hAnsi="Times New Roman" w:eastAsia="楷体_GB2312" w:cs="宋体"/>
          <w:b w:val="0"/>
          <w:bCs/>
          <w:color w:val="auto"/>
        </w:rPr>
        <w:t>可惜</w:t>
      </w:r>
      <w:r>
        <w:rPr>
          <w:rFonts w:hAnsi="宋体" w:cs="宋体"/>
          <w:b w:val="0"/>
          <w:bCs/>
          <w:color w:val="auto"/>
        </w:rPr>
        <w:t>”</w:t>
      </w:r>
      <w:r>
        <w:rPr>
          <w:rFonts w:ascii="Times New Roman" w:hAnsi="Times New Roman" w:eastAsia="楷体_GB2312" w:cs="宋体"/>
          <w:b w:val="0"/>
          <w:bCs/>
          <w:color w:val="auto"/>
        </w:rPr>
        <w:t>的意思不是</w:t>
      </w:r>
      <w:r>
        <w:rPr>
          <w:rFonts w:hAnsi="宋体" w:cs="宋体"/>
          <w:b w:val="0"/>
          <w:bCs/>
          <w:color w:val="auto"/>
        </w:rPr>
        <w:t>“</w:t>
      </w:r>
      <w:r>
        <w:rPr>
          <w:rFonts w:ascii="Times New Roman" w:hAnsi="Times New Roman" w:eastAsia="楷体_GB2312" w:cs="宋体"/>
          <w:b w:val="0"/>
          <w:bCs/>
          <w:color w:val="auto"/>
        </w:rPr>
        <w:t>令人惋惜</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而应该是</w:t>
      </w:r>
      <w:r>
        <w:rPr>
          <w:rFonts w:hAnsi="宋体" w:cs="宋体"/>
          <w:b w:val="0"/>
          <w:bCs/>
          <w:color w:val="auto"/>
        </w:rPr>
        <w:t>“</w:t>
      </w:r>
      <w:r>
        <w:rPr>
          <w:rFonts w:ascii="Times New Roman" w:hAnsi="Times New Roman" w:eastAsia="楷体_GB2312" w:cs="宋体"/>
          <w:b w:val="0"/>
          <w:bCs/>
          <w:color w:val="auto"/>
        </w:rPr>
        <w:t>值得珍惜</w:t>
      </w:r>
      <w:r>
        <w:rPr>
          <w:rFonts w:hAnsi="宋体" w:cs="宋体"/>
          <w:b w:val="0"/>
          <w:bCs/>
          <w:color w:val="auto"/>
        </w:rPr>
        <w:t>”</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2</w:t>
      </w:r>
      <w:r>
        <w:rPr>
          <w:rFonts w:ascii="Times New Roman" w:hAnsi="Times New Roman"/>
          <w:b w:val="0"/>
          <w:bCs/>
          <w:color w:val="auto"/>
        </w:rPr>
        <w:t>．</w:t>
      </w:r>
      <w:r>
        <w:rPr>
          <w:rFonts w:ascii="Times New Roman" w:hAnsi="Times New Roman" w:cs="宋体"/>
          <w:b w:val="0"/>
          <w:bCs/>
          <w:color w:val="auto"/>
        </w:rPr>
        <w:t>下列各组句子中</w:t>
      </w:r>
      <w:r>
        <w:rPr>
          <w:rFonts w:ascii="Times New Roman" w:hAnsi="Times New Roman"/>
          <w:b w:val="0"/>
          <w:bCs/>
          <w:color w:val="auto"/>
        </w:rPr>
        <w:t>，</w:t>
      </w:r>
      <w:r>
        <w:rPr>
          <w:rFonts w:ascii="Times New Roman" w:hAnsi="Times New Roman" w:cs="宋体"/>
          <w:b w:val="0"/>
          <w:bCs/>
          <w:color w:val="auto"/>
        </w:rPr>
        <w:t>加点词的意义和用法相同的一组是</w:t>
      </w:r>
      <w:r>
        <w:rPr>
          <w:rFonts w:ascii="Times New Roman" w:hAnsi="Times New Roman"/>
          <w:b w:val="0"/>
          <w:bCs/>
          <w:color w:val="auto"/>
        </w:rPr>
        <w:t>(3</w:t>
      </w:r>
      <w:r>
        <w:rPr>
          <w:rFonts w:ascii="Times New Roman" w:hAnsi="Times New Roman" w:cs="宋体"/>
          <w:b w:val="0"/>
          <w:bCs/>
          <w:color w:val="auto"/>
        </w:rPr>
        <w:t>分)</w:t>
      </w:r>
      <w:r>
        <w:rPr>
          <w:rFonts w:ascii="Times New Roman" w:hAnsi="Times New Roman"/>
          <w:b w:val="0"/>
          <w:bCs/>
          <w:color w:val="auto"/>
        </w:rPr>
        <w:t>(</w:t>
      </w:r>
      <w:r>
        <w:rPr>
          <w:rFonts w:ascii="Times New Roman" w:hAnsi="Times New Roman" w:cs="宋体"/>
          <w:b w:val="0"/>
          <w:bCs/>
          <w:color w:val="auto"/>
        </w:rPr>
        <w:t>　　)</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A.</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b w:val="0"/>
          <w:bCs/>
          <w:color w:val="auto"/>
        </w:rPr>
        <w:instrText xml:space="preserve">b\lc\{\rc\</w:instrText>
      </w:r>
      <w:r>
        <w:rPr>
          <w:rFonts w:ascii="Times New Roman" w:hAnsi="Times New Roman" w:cs="宋体"/>
          <w:b w:val="0"/>
          <w:bCs/>
          <w:color w:val="auto"/>
        </w:rPr>
        <w:instrText xml:space="preserve"> </w:instrText>
      </w:r>
      <w:r>
        <w:rPr>
          <w:rFonts w:ascii="Times New Roman" w:hAnsi="Times New Roman"/>
          <w:b w:val="0"/>
          <w:bCs/>
          <w:color w:val="auto"/>
        </w:rPr>
        <w:instrText xml:space="preserve">(\a\vs4\al\co1(</w:instrText>
      </w:r>
      <w:r>
        <w:rPr>
          <w:rFonts w:ascii="Times New Roman" w:hAnsi="Times New Roman" w:cs="宋体"/>
          <w:b w:val="0"/>
          <w:bCs/>
          <w:color w:val="auto"/>
        </w:rPr>
        <w:instrText xml:space="preserve">饰</w:instrText>
      </w:r>
      <w:r>
        <w:rPr>
          <w:rFonts w:ascii="Times New Roman" w:hAnsi="Times New Roman" w:cs="宋体"/>
          <w:b w:val="0"/>
          <w:bCs/>
          <w:color w:val="auto"/>
          <w:em w:val="underDot"/>
        </w:rPr>
        <w:instrText xml:space="preserve">以</w:instrText>
      </w:r>
      <w:r>
        <w:rPr>
          <w:rFonts w:ascii="Times New Roman" w:hAnsi="Times New Roman" w:cs="宋体"/>
          <w:b w:val="0"/>
          <w:bCs/>
          <w:color w:val="auto"/>
        </w:rPr>
        <w:instrText xml:space="preserve">温慎</w:instrText>
      </w:r>
      <w:r>
        <w:rPr>
          <w:rFonts w:ascii="Times New Roman" w:hAnsi="Times New Roman"/>
          <w:b w:val="0"/>
          <w:bCs/>
          <w:color w:val="auto"/>
        </w:rPr>
        <w:instrText xml:space="preserve">,</w:instrText>
      </w:r>
      <w:r>
        <w:rPr>
          <w:rFonts w:ascii="Times New Roman" w:hAnsi="Times New Roman" w:cs="宋体"/>
          <w:b w:val="0"/>
          <w:bCs/>
          <w:color w:val="auto"/>
        </w:rPr>
        <w:instrText xml:space="preserve">举</w:instrText>
      </w:r>
      <w:r>
        <w:rPr>
          <w:rFonts w:ascii="Times New Roman" w:hAnsi="Times New Roman" w:cs="宋体"/>
          <w:b w:val="0"/>
          <w:bCs/>
          <w:color w:val="auto"/>
          <w:em w:val="underDot"/>
        </w:rPr>
        <w:instrText xml:space="preserve">以</w:instrText>
      </w:r>
      <w:r>
        <w:rPr>
          <w:rFonts w:ascii="Times New Roman" w:hAnsi="Times New Roman" w:cs="宋体"/>
          <w:b w:val="0"/>
          <w:bCs/>
          <w:color w:val="auto"/>
        </w:rPr>
        <w:instrText xml:space="preserve">予人</w:instrText>
      </w:r>
      <w:r>
        <w:rPr>
          <w:rFonts w:ascii="Times New Roman" w:hAnsi="Times New Roman"/>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B.</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b w:val="0"/>
          <w:bCs/>
          <w:color w:val="auto"/>
        </w:rPr>
        <w:instrText xml:space="preserve">b\lc\{\rc\</w:instrText>
      </w:r>
      <w:r>
        <w:rPr>
          <w:rFonts w:ascii="Times New Roman" w:hAnsi="Times New Roman" w:cs="宋体"/>
          <w:b w:val="0"/>
          <w:bCs/>
          <w:color w:val="auto"/>
        </w:rPr>
        <w:instrText xml:space="preserve"> </w:instrText>
      </w:r>
      <w:r>
        <w:rPr>
          <w:rFonts w:ascii="Times New Roman" w:hAnsi="Times New Roman"/>
          <w:b w:val="0"/>
          <w:bCs/>
          <w:color w:val="auto"/>
        </w:rPr>
        <w:instrText xml:space="preserve">(\a\vs4\al\co1(</w:instrText>
      </w:r>
      <w:r>
        <w:rPr>
          <w:rFonts w:ascii="Times New Roman" w:hAnsi="Times New Roman" w:cs="宋体"/>
          <w:b w:val="0"/>
          <w:bCs/>
          <w:color w:val="auto"/>
        </w:rPr>
        <w:instrText xml:space="preserve">向者仆</w:instrText>
      </w:r>
      <w:r>
        <w:rPr>
          <w:rFonts w:ascii="Times New Roman" w:hAnsi="Times New Roman" w:cs="宋体"/>
          <w:b w:val="0"/>
          <w:bCs/>
          <w:color w:val="auto"/>
          <w:em w:val="underDot"/>
        </w:rPr>
        <w:instrText xml:space="preserve">之</w:instrText>
      </w:r>
      <w:r>
        <w:rPr>
          <w:rFonts w:ascii="Times New Roman" w:hAnsi="Times New Roman" w:cs="宋体"/>
          <w:b w:val="0"/>
          <w:bCs/>
          <w:color w:val="auto"/>
        </w:rPr>
        <w:instrText xml:space="preserve">期足下之心</w:instrText>
      </w:r>
      <w:r>
        <w:rPr>
          <w:rFonts w:ascii="Times New Roman" w:hAnsi="Times New Roman"/>
          <w:b w:val="0"/>
          <w:bCs/>
          <w:color w:val="auto"/>
        </w:rPr>
        <w:instrText xml:space="preserve">,</w:instrText>
      </w:r>
      <w:r>
        <w:rPr>
          <w:rFonts w:ascii="Times New Roman" w:hAnsi="Times New Roman" w:cs="宋体"/>
          <w:b w:val="0"/>
          <w:bCs/>
          <w:color w:val="auto"/>
        </w:rPr>
        <w:instrText xml:space="preserve">儿</w:instrText>
      </w:r>
      <w:r>
        <w:rPr>
          <w:rFonts w:ascii="Times New Roman" w:hAnsi="Times New Roman" w:cs="宋体"/>
          <w:b w:val="0"/>
          <w:bCs/>
          <w:color w:val="auto"/>
          <w:em w:val="underDot"/>
        </w:rPr>
        <w:instrText xml:space="preserve">之</w:instrText>
      </w:r>
      <w:r>
        <w:rPr>
          <w:rFonts w:ascii="Times New Roman" w:hAnsi="Times New Roman" w:cs="宋体"/>
          <w:b w:val="0"/>
          <w:bCs/>
          <w:color w:val="auto"/>
        </w:rPr>
        <w:instrText xml:space="preserve">成</w:instrText>
      </w:r>
      <w:r>
        <w:rPr>
          <w:rFonts w:ascii="Times New Roman" w:hAnsi="Times New Roman"/>
          <w:b w:val="0"/>
          <w:bCs/>
          <w:color w:val="auto"/>
        </w:rPr>
        <w:instrText xml:space="preserve">，</w:instrText>
      </w:r>
      <w:r>
        <w:rPr>
          <w:rFonts w:ascii="Times New Roman" w:hAnsi="Times New Roman" w:cs="宋体"/>
          <w:b w:val="0"/>
          <w:bCs/>
          <w:color w:val="auto"/>
        </w:rPr>
        <w:instrText xml:space="preserve">则可待乎</w:instrText>
      </w:r>
      <w:r>
        <w:rPr>
          <w:rFonts w:ascii="Times New Roman" w:hAnsi="Times New Roman"/>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C.</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b w:val="0"/>
          <w:bCs/>
          <w:color w:val="auto"/>
        </w:rPr>
        <w:instrText xml:space="preserve">b\lc\{\rc\</w:instrText>
      </w:r>
      <w:r>
        <w:rPr>
          <w:rFonts w:ascii="Times New Roman" w:hAnsi="Times New Roman" w:cs="宋体"/>
          <w:b w:val="0"/>
          <w:bCs/>
          <w:color w:val="auto"/>
        </w:rPr>
        <w:instrText xml:space="preserve"> </w:instrText>
      </w:r>
      <w:r>
        <w:rPr>
          <w:rFonts w:ascii="Times New Roman" w:hAnsi="Times New Roman"/>
          <w:b w:val="0"/>
          <w:bCs/>
          <w:color w:val="auto"/>
        </w:rPr>
        <w:instrText xml:space="preserve">(\a\vs4\al\co1(</w:instrText>
      </w:r>
      <w:r>
        <w:rPr>
          <w:rFonts w:ascii="Times New Roman" w:hAnsi="Times New Roman" w:cs="宋体"/>
          <w:b w:val="0"/>
          <w:bCs/>
          <w:color w:val="auto"/>
          <w:em w:val="underDot"/>
        </w:rPr>
        <w:instrText xml:space="preserve">其</w:instrText>
      </w:r>
      <w:r>
        <w:rPr>
          <w:rFonts w:ascii="Times New Roman" w:hAnsi="Times New Roman" w:cs="宋体"/>
          <w:b w:val="0"/>
          <w:bCs/>
          <w:color w:val="auto"/>
        </w:rPr>
        <w:instrText xml:space="preserve">有国者成败废兴</w:instrText>
      </w:r>
      <w:r>
        <w:rPr>
          <w:rFonts w:ascii="Times New Roman" w:hAnsi="Times New Roman"/>
          <w:b w:val="0"/>
          <w:bCs/>
          <w:color w:val="auto"/>
        </w:rPr>
        <w:instrText xml:space="preserve">,</w:instrText>
      </w:r>
      <w:r>
        <w:rPr>
          <w:rFonts w:ascii="Times New Roman" w:hAnsi="Times New Roman" w:cs="宋体"/>
          <w:b w:val="0"/>
          <w:bCs/>
          <w:color w:val="auto"/>
          <w:em w:val="underDot"/>
        </w:rPr>
        <w:instrText xml:space="preserve">其</w:instrText>
      </w:r>
      <w:r>
        <w:rPr>
          <w:rFonts w:ascii="Times New Roman" w:hAnsi="Times New Roman" w:cs="宋体"/>
          <w:b w:val="0"/>
          <w:bCs/>
          <w:color w:val="auto"/>
        </w:rPr>
        <w:instrText xml:space="preserve">远而无所至极邪</w:instrText>
      </w:r>
      <w:r>
        <w:rPr>
          <w:rFonts w:ascii="Times New Roman" w:hAnsi="Times New Roman"/>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D.</w:t>
      </w:r>
      <w:r>
        <w:rPr>
          <w:rFonts w:ascii="宋体-方正超大字符集" w:hAnsi="宋体-方正超大字符集" w:eastAsia="宋体-方正超大字符集" w:cs="宋体-方正超大字符集"/>
          <w:b w:val="0"/>
          <w:bCs/>
          <w:color w:val="auto"/>
        </w:rPr>
        <w:fldChar w:fldCharType="begin"/>
      </w:r>
      <w:r>
        <w:rPr>
          <w:rFonts w:hint="eastAsia" w:ascii="宋体-方正超大字符集" w:hAnsi="宋体-方正超大字符集" w:eastAsia="宋体-方正超大字符集" w:cs="宋体-方正超大字符集"/>
          <w:b w:val="0"/>
          <w:bCs/>
          <w:color w:val="auto"/>
        </w:rPr>
        <w:instrText xml:space="preserve">eq \</w:instrText>
      </w:r>
      <w:r>
        <w:rPr>
          <w:rFonts w:ascii="Times New Roman" w:hAnsi="Times New Roman"/>
          <w:b w:val="0"/>
          <w:bCs/>
          <w:color w:val="auto"/>
        </w:rPr>
        <w:instrText xml:space="preserve">b\lc\{\rc\</w:instrText>
      </w:r>
      <w:r>
        <w:rPr>
          <w:rFonts w:ascii="Times New Roman" w:hAnsi="Times New Roman" w:cs="宋体"/>
          <w:b w:val="0"/>
          <w:bCs/>
          <w:color w:val="auto"/>
        </w:rPr>
        <w:instrText xml:space="preserve"> </w:instrText>
      </w:r>
      <w:r>
        <w:rPr>
          <w:rFonts w:ascii="Times New Roman" w:hAnsi="Times New Roman"/>
          <w:b w:val="0"/>
          <w:bCs/>
          <w:color w:val="auto"/>
        </w:rPr>
        <w:instrText xml:space="preserve">(\a\vs4\al\co1(</w:instrText>
      </w:r>
      <w:r>
        <w:rPr>
          <w:rFonts w:ascii="Times New Roman" w:hAnsi="Times New Roman" w:cs="宋体"/>
          <w:b w:val="0"/>
          <w:bCs/>
          <w:color w:val="auto"/>
        </w:rPr>
        <w:instrText xml:space="preserve">能不亡失</w:instrText>
      </w:r>
      <w:r>
        <w:rPr>
          <w:rFonts w:ascii="Times New Roman" w:hAnsi="Times New Roman" w:cs="宋体"/>
          <w:b w:val="0"/>
          <w:bCs/>
          <w:color w:val="auto"/>
          <w:em w:val="underDot"/>
        </w:rPr>
        <w:instrText xml:space="preserve">而</w:instrText>
      </w:r>
      <w:r>
        <w:rPr>
          <w:rFonts w:ascii="Times New Roman" w:hAnsi="Times New Roman" w:cs="宋体"/>
          <w:b w:val="0"/>
          <w:bCs/>
          <w:color w:val="auto"/>
        </w:rPr>
        <w:instrText xml:space="preserve">思念至也</w:instrText>
      </w:r>
      <w:r>
        <w:rPr>
          <w:rFonts w:ascii="Times New Roman" w:hAnsi="Times New Roman"/>
          <w:b w:val="0"/>
          <w:bCs/>
          <w:color w:val="auto"/>
        </w:rPr>
        <w:instrText xml:space="preserve">,</w:instrText>
      </w:r>
      <w:r>
        <w:rPr>
          <w:rFonts w:ascii="Times New Roman" w:hAnsi="Times New Roman" w:cs="宋体"/>
          <w:b w:val="0"/>
          <w:bCs/>
          <w:color w:val="auto"/>
        </w:rPr>
        <w:instrText xml:space="preserve">吾尝终日</w:instrText>
      </w:r>
      <w:r>
        <w:rPr>
          <w:rFonts w:ascii="Times New Roman" w:hAnsi="Times New Roman" w:cs="宋体"/>
          <w:b w:val="0"/>
          <w:bCs/>
          <w:color w:val="auto"/>
          <w:em w:val="underDot"/>
        </w:rPr>
        <w:instrText xml:space="preserve">而</w:instrText>
      </w:r>
      <w:r>
        <w:rPr>
          <w:rFonts w:ascii="Times New Roman" w:hAnsi="Times New Roman" w:cs="宋体"/>
          <w:b w:val="0"/>
          <w:bCs/>
          <w:color w:val="auto"/>
        </w:rPr>
        <w:instrText xml:space="preserve">思矣</w:instrText>
      </w:r>
      <w:r>
        <w:rPr>
          <w:rFonts w:ascii="Times New Roman" w:hAnsi="Times New Roman"/>
          <w:b w:val="0"/>
          <w:bCs/>
          <w:color w:val="auto"/>
        </w:rPr>
        <w:instrText xml:space="preserve">))</w:instrText>
      </w:r>
      <w:r>
        <w:rPr>
          <w:rFonts w:ascii="宋体-方正超大字符集" w:hAnsi="宋体-方正超大字符集" w:eastAsia="宋体-方正超大字符集" w:cs="宋体-方正超大字符集"/>
          <w:b w:val="0"/>
          <w:bCs/>
          <w:color w:val="auto"/>
        </w:rPr>
        <w:fldChar w:fldCharType="end"/>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选B　本题考查理解常见文言虚词在文中的意义和用法的能力</w:t>
      </w:r>
      <w:r>
        <w:rPr>
          <w:rFonts w:ascii="Times New Roman" w:hAnsi="Times New Roman" w:eastAsia="楷体_GB2312"/>
          <w:b w:val="0"/>
          <w:bCs/>
          <w:color w:val="auto"/>
        </w:rPr>
        <w:t>。</w:t>
      </w:r>
      <w:r>
        <w:rPr>
          <w:rFonts w:ascii="Times New Roman" w:hAnsi="Times New Roman" w:eastAsia="楷体_GB2312" w:cs="宋体"/>
          <w:b w:val="0"/>
          <w:bCs/>
          <w:color w:val="auto"/>
        </w:rPr>
        <w:t>要能够根据具体的文言语境正确理解有关虚词的意义及用法</w:t>
      </w:r>
      <w:r>
        <w:rPr>
          <w:rFonts w:ascii="Times New Roman" w:hAnsi="Times New Roman" w:eastAsia="楷体_GB2312"/>
          <w:b w:val="0"/>
          <w:bCs/>
          <w:color w:val="auto"/>
        </w:rPr>
        <w:t>。A</w:t>
      </w:r>
      <w:r>
        <w:rPr>
          <w:rFonts w:ascii="Times New Roman" w:hAnsi="Times New Roman" w:eastAsia="楷体_GB2312" w:cs="宋体"/>
          <w:b w:val="0"/>
          <w:bCs/>
          <w:color w:val="auto"/>
        </w:rPr>
        <w:t>项中的两个</w:t>
      </w:r>
      <w:r>
        <w:rPr>
          <w:rFonts w:hAnsi="宋体" w:cs="宋体"/>
          <w:b w:val="0"/>
          <w:bCs/>
          <w:color w:val="auto"/>
        </w:rPr>
        <w:t>“</w:t>
      </w:r>
      <w:r>
        <w:rPr>
          <w:rFonts w:ascii="Times New Roman" w:hAnsi="Times New Roman" w:eastAsia="楷体_GB2312" w:cs="宋体"/>
          <w:b w:val="0"/>
          <w:bCs/>
          <w:color w:val="auto"/>
        </w:rPr>
        <w:t>以</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第一个是介词</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用</w:t>
      </w:r>
      <w:r>
        <w:rPr>
          <w:rFonts w:ascii="Times New Roman" w:hAnsi="Times New Roman" w:eastAsia="楷体_GB2312"/>
          <w:b w:val="0"/>
          <w:bCs/>
          <w:color w:val="auto"/>
        </w:rPr>
        <w:t>、</w:t>
      </w:r>
      <w:r>
        <w:rPr>
          <w:rFonts w:ascii="Times New Roman" w:hAnsi="Times New Roman" w:eastAsia="楷体_GB2312" w:cs="宋体"/>
          <w:b w:val="0"/>
          <w:bCs/>
          <w:color w:val="auto"/>
        </w:rPr>
        <w:t>拿</w:t>
      </w:r>
      <w:r>
        <w:rPr>
          <w:rFonts w:hAnsi="宋体" w:cs="宋体"/>
          <w:b w:val="0"/>
          <w:bCs/>
          <w:color w:val="auto"/>
        </w:rPr>
        <w:t>”</w:t>
      </w:r>
      <w:r>
        <w:rPr>
          <w:rFonts w:ascii="Times New Roman" w:hAnsi="Times New Roman" w:eastAsia="楷体_GB2312" w:cs="宋体"/>
          <w:b w:val="0"/>
          <w:bCs/>
          <w:color w:val="auto"/>
        </w:rPr>
        <w:t>；第二个是连词</w:t>
      </w:r>
      <w:r>
        <w:rPr>
          <w:rFonts w:ascii="Times New Roman" w:hAnsi="Times New Roman" w:eastAsia="楷体_GB2312"/>
          <w:b w:val="0"/>
          <w:bCs/>
          <w:color w:val="auto"/>
        </w:rPr>
        <w:t>，</w:t>
      </w:r>
      <w:r>
        <w:rPr>
          <w:rFonts w:ascii="Times New Roman" w:hAnsi="Times New Roman" w:eastAsia="楷体_GB2312" w:cs="宋体"/>
          <w:b w:val="0"/>
          <w:bCs/>
          <w:color w:val="auto"/>
        </w:rPr>
        <w:t>表示</w:t>
      </w:r>
      <w:r>
        <w:rPr>
          <w:rFonts w:hAnsi="宋体" w:cs="宋体"/>
          <w:b w:val="0"/>
          <w:bCs/>
          <w:color w:val="auto"/>
        </w:rPr>
        <w:t>“</w:t>
      </w:r>
      <w:r>
        <w:rPr>
          <w:rFonts w:ascii="Times New Roman" w:hAnsi="Times New Roman" w:eastAsia="楷体_GB2312" w:cs="宋体"/>
          <w:b w:val="0"/>
          <w:bCs/>
          <w:color w:val="auto"/>
        </w:rPr>
        <w:t>目的</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译为</w:t>
      </w:r>
      <w:r>
        <w:rPr>
          <w:rFonts w:hAnsi="宋体" w:cs="宋体"/>
          <w:b w:val="0"/>
          <w:bCs/>
          <w:color w:val="auto"/>
        </w:rPr>
        <w:t>“</w:t>
      </w:r>
      <w:r>
        <w:rPr>
          <w:rFonts w:ascii="Times New Roman" w:hAnsi="Times New Roman" w:eastAsia="楷体_GB2312" w:cs="宋体"/>
          <w:b w:val="0"/>
          <w:bCs/>
          <w:color w:val="auto"/>
        </w:rPr>
        <w:t>来</w:t>
      </w:r>
      <w:r>
        <w:rPr>
          <w:rFonts w:hAnsi="宋体" w:cs="宋体"/>
          <w:b w:val="0"/>
          <w:bCs/>
          <w:color w:val="auto"/>
        </w:rPr>
        <w:t>”</w:t>
      </w:r>
      <w:r>
        <w:rPr>
          <w:rFonts w:ascii="Times New Roman" w:hAnsi="Times New Roman" w:eastAsia="楷体_GB2312"/>
          <w:b w:val="0"/>
          <w:bCs/>
          <w:color w:val="auto"/>
        </w:rPr>
        <w:t>。B</w:t>
      </w:r>
      <w:r>
        <w:rPr>
          <w:rFonts w:ascii="Times New Roman" w:hAnsi="Times New Roman" w:eastAsia="楷体_GB2312" w:cs="宋体"/>
          <w:b w:val="0"/>
          <w:bCs/>
          <w:color w:val="auto"/>
        </w:rPr>
        <w:t>项中的两个</w:t>
      </w:r>
      <w:r>
        <w:rPr>
          <w:rFonts w:hAnsi="宋体" w:cs="宋体"/>
          <w:b w:val="0"/>
          <w:bCs/>
          <w:color w:val="auto"/>
        </w:rPr>
        <w:t>“</w:t>
      </w:r>
      <w:r>
        <w:rPr>
          <w:rFonts w:ascii="Times New Roman" w:hAnsi="Times New Roman" w:eastAsia="楷体_GB2312" w:cs="宋体"/>
          <w:b w:val="0"/>
          <w:bCs/>
          <w:color w:val="auto"/>
        </w:rPr>
        <w:t>之</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都是助词</w:t>
      </w:r>
      <w:r>
        <w:rPr>
          <w:rFonts w:ascii="Times New Roman" w:hAnsi="Times New Roman" w:eastAsia="楷体_GB2312"/>
          <w:b w:val="0"/>
          <w:bCs/>
          <w:color w:val="auto"/>
        </w:rPr>
        <w:t>，</w:t>
      </w:r>
      <w:r>
        <w:rPr>
          <w:rFonts w:ascii="Times New Roman" w:hAnsi="Times New Roman" w:eastAsia="楷体_GB2312" w:cs="宋体"/>
          <w:b w:val="0"/>
          <w:bCs/>
          <w:color w:val="auto"/>
        </w:rPr>
        <w:t>表示主谓之间</w:t>
      </w:r>
      <w:r>
        <w:rPr>
          <w:rFonts w:ascii="Times New Roman" w:hAnsi="Times New Roman" w:eastAsia="楷体_GB2312"/>
          <w:b w:val="0"/>
          <w:bCs/>
          <w:color w:val="auto"/>
        </w:rPr>
        <w:t>，</w:t>
      </w:r>
      <w:r>
        <w:rPr>
          <w:rFonts w:ascii="Times New Roman" w:hAnsi="Times New Roman" w:eastAsia="楷体_GB2312" w:cs="宋体"/>
          <w:b w:val="0"/>
          <w:bCs/>
          <w:color w:val="auto"/>
        </w:rPr>
        <w:t>取消句子独立性</w:t>
      </w:r>
      <w:r>
        <w:rPr>
          <w:rFonts w:ascii="Times New Roman" w:hAnsi="Times New Roman" w:eastAsia="楷体_GB2312"/>
          <w:b w:val="0"/>
          <w:bCs/>
          <w:color w:val="auto"/>
        </w:rPr>
        <w:t>。C</w:t>
      </w:r>
      <w:r>
        <w:rPr>
          <w:rFonts w:ascii="Times New Roman" w:hAnsi="Times New Roman" w:eastAsia="楷体_GB2312" w:cs="宋体"/>
          <w:b w:val="0"/>
          <w:bCs/>
          <w:color w:val="auto"/>
        </w:rPr>
        <w:t>项中的两个</w:t>
      </w:r>
      <w:r>
        <w:rPr>
          <w:rFonts w:hAnsi="宋体" w:cs="宋体"/>
          <w:b w:val="0"/>
          <w:bCs/>
          <w:color w:val="auto"/>
        </w:rPr>
        <w:t>“</w:t>
      </w:r>
      <w:r>
        <w:rPr>
          <w:rFonts w:ascii="Times New Roman" w:hAnsi="Times New Roman" w:eastAsia="楷体_GB2312" w:cs="宋体"/>
          <w:b w:val="0"/>
          <w:bCs/>
          <w:color w:val="auto"/>
        </w:rPr>
        <w:t>其</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第一个是指示代词</w:t>
      </w:r>
      <w:r>
        <w:rPr>
          <w:rFonts w:ascii="Times New Roman" w:hAnsi="Times New Roman" w:eastAsia="楷体_GB2312"/>
          <w:b w:val="0"/>
          <w:bCs/>
          <w:color w:val="auto"/>
        </w:rPr>
        <w:t>，</w:t>
      </w:r>
      <w:r>
        <w:rPr>
          <w:rFonts w:ascii="Times New Roman" w:hAnsi="Times New Roman" w:eastAsia="楷体_GB2312" w:cs="宋体"/>
          <w:b w:val="0"/>
          <w:bCs/>
          <w:color w:val="auto"/>
        </w:rPr>
        <w:t>表示</w:t>
      </w:r>
      <w:r>
        <w:rPr>
          <w:rFonts w:hAnsi="宋体" w:cs="宋体"/>
          <w:b w:val="0"/>
          <w:bCs/>
          <w:color w:val="auto"/>
        </w:rPr>
        <w:t>“</w:t>
      </w:r>
      <w:r>
        <w:rPr>
          <w:rFonts w:ascii="Times New Roman" w:hAnsi="Times New Roman" w:eastAsia="楷体_GB2312" w:cs="宋体"/>
          <w:b w:val="0"/>
          <w:bCs/>
          <w:color w:val="auto"/>
        </w:rPr>
        <w:t>那些</w:t>
      </w:r>
      <w:r>
        <w:rPr>
          <w:rFonts w:hAnsi="宋体" w:cs="宋体"/>
          <w:b w:val="0"/>
          <w:bCs/>
          <w:color w:val="auto"/>
        </w:rPr>
        <w:t>”</w:t>
      </w:r>
      <w:r>
        <w:rPr>
          <w:rFonts w:ascii="Times New Roman" w:hAnsi="Times New Roman" w:eastAsia="楷体_GB2312" w:cs="宋体"/>
          <w:b w:val="0"/>
          <w:bCs/>
          <w:color w:val="auto"/>
        </w:rPr>
        <w:t>；第二个用在选择句中表示选择</w:t>
      </w:r>
      <w:r>
        <w:rPr>
          <w:rFonts w:ascii="Times New Roman" w:hAnsi="Times New Roman" w:eastAsia="楷体_GB2312"/>
          <w:b w:val="0"/>
          <w:bCs/>
          <w:color w:val="auto"/>
        </w:rPr>
        <w:t>，</w:t>
      </w:r>
      <w:r>
        <w:rPr>
          <w:rFonts w:ascii="Times New Roman" w:hAnsi="Times New Roman" w:eastAsia="楷体_GB2312" w:cs="宋体"/>
          <w:b w:val="0"/>
          <w:bCs/>
          <w:color w:val="auto"/>
        </w:rPr>
        <w:t>译为</w:t>
      </w:r>
      <w:r>
        <w:rPr>
          <w:rFonts w:hAnsi="宋体" w:cs="宋体"/>
          <w:b w:val="0"/>
          <w:bCs/>
          <w:color w:val="auto"/>
        </w:rPr>
        <w:t>“</w:t>
      </w:r>
      <w:r>
        <w:rPr>
          <w:rFonts w:ascii="Times New Roman" w:hAnsi="Times New Roman" w:eastAsia="楷体_GB2312" w:cs="宋体"/>
          <w:b w:val="0"/>
          <w:bCs/>
          <w:color w:val="auto"/>
        </w:rPr>
        <w:t>(是)</w:t>
      </w:r>
      <w:r>
        <w:rPr>
          <w:rFonts w:hAnsi="宋体" w:cs="宋体"/>
          <w:b w:val="0"/>
          <w:bCs/>
          <w:color w:val="auto"/>
        </w:rPr>
        <w:t>……</w:t>
      </w:r>
      <w:r>
        <w:rPr>
          <w:rFonts w:ascii="Times New Roman" w:hAnsi="Times New Roman" w:eastAsia="楷体_GB2312" w:cs="宋体"/>
          <w:b w:val="0"/>
          <w:bCs/>
          <w:color w:val="auto"/>
        </w:rPr>
        <w:t>还是</w:t>
      </w:r>
      <w:r>
        <w:rPr>
          <w:rFonts w:hAnsi="宋体" w:cs="宋体"/>
          <w:b w:val="0"/>
          <w:bCs/>
          <w:color w:val="auto"/>
        </w:rPr>
        <w:t>……”</w:t>
      </w:r>
      <w:r>
        <w:rPr>
          <w:rFonts w:ascii="Times New Roman" w:hAnsi="Times New Roman" w:eastAsia="楷体_GB2312"/>
          <w:b w:val="0"/>
          <w:bCs/>
          <w:color w:val="auto"/>
        </w:rPr>
        <w:t>。D</w:t>
      </w:r>
      <w:r>
        <w:rPr>
          <w:rFonts w:ascii="Times New Roman" w:hAnsi="Times New Roman" w:eastAsia="楷体_GB2312" w:cs="宋体"/>
          <w:b w:val="0"/>
          <w:bCs/>
          <w:color w:val="auto"/>
        </w:rPr>
        <w:t>项中的两个</w:t>
      </w:r>
      <w:r>
        <w:rPr>
          <w:rFonts w:hAnsi="宋体" w:cs="宋体"/>
          <w:b w:val="0"/>
          <w:bCs/>
          <w:color w:val="auto"/>
        </w:rPr>
        <w:t>“</w:t>
      </w:r>
      <w:r>
        <w:rPr>
          <w:rFonts w:ascii="Times New Roman" w:hAnsi="Times New Roman" w:eastAsia="楷体_GB2312" w:cs="宋体"/>
          <w:b w:val="0"/>
          <w:bCs/>
          <w:color w:val="auto"/>
        </w:rPr>
        <w:t>而</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第一个表转折</w:t>
      </w:r>
      <w:r>
        <w:rPr>
          <w:rFonts w:ascii="Times New Roman" w:hAnsi="Times New Roman" w:eastAsia="楷体_GB2312"/>
          <w:b w:val="0"/>
          <w:bCs/>
          <w:color w:val="auto"/>
        </w:rPr>
        <w:t>，</w:t>
      </w:r>
      <w:r>
        <w:rPr>
          <w:rFonts w:ascii="Times New Roman" w:hAnsi="Times New Roman" w:eastAsia="楷体_GB2312" w:cs="宋体"/>
          <w:b w:val="0"/>
          <w:bCs/>
          <w:color w:val="auto"/>
        </w:rPr>
        <w:t>可译为</w:t>
      </w:r>
      <w:r>
        <w:rPr>
          <w:rFonts w:hAnsi="宋体" w:cs="宋体"/>
          <w:b w:val="0"/>
          <w:bCs/>
          <w:color w:val="auto"/>
        </w:rPr>
        <w:t>“</w:t>
      </w:r>
      <w:r>
        <w:rPr>
          <w:rFonts w:ascii="Times New Roman" w:hAnsi="Times New Roman" w:eastAsia="楷体_GB2312" w:cs="宋体"/>
          <w:b w:val="0"/>
          <w:bCs/>
          <w:color w:val="auto"/>
        </w:rPr>
        <w:t>却</w:t>
      </w:r>
      <w:r>
        <w:rPr>
          <w:rFonts w:hAnsi="宋体" w:cs="宋体"/>
          <w:b w:val="0"/>
          <w:bCs/>
          <w:color w:val="auto"/>
        </w:rPr>
        <w:t>”</w:t>
      </w:r>
      <w:r>
        <w:rPr>
          <w:rFonts w:ascii="Times New Roman" w:hAnsi="Times New Roman" w:eastAsia="楷体_GB2312" w:cs="宋体"/>
          <w:b w:val="0"/>
          <w:bCs/>
          <w:color w:val="auto"/>
        </w:rPr>
        <w:t>；第二个表修饰</w:t>
      </w:r>
      <w:r>
        <w:rPr>
          <w:rFonts w:ascii="Times New Roman" w:hAnsi="Times New Roman" w:eastAsia="楷体_GB2312"/>
          <w:b w:val="0"/>
          <w:bCs/>
          <w:color w:val="auto"/>
        </w:rPr>
        <w:t>，</w:t>
      </w:r>
      <w:r>
        <w:rPr>
          <w:rFonts w:ascii="Times New Roman" w:hAnsi="Times New Roman" w:eastAsia="楷体_GB2312" w:cs="宋体"/>
          <w:b w:val="0"/>
          <w:bCs/>
          <w:color w:val="auto"/>
        </w:rPr>
        <w:t>可不译</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3</w:t>
      </w:r>
      <w:r>
        <w:rPr>
          <w:rFonts w:ascii="Times New Roman" w:hAnsi="Times New Roman"/>
          <w:b w:val="0"/>
          <w:bCs/>
          <w:color w:val="auto"/>
        </w:rPr>
        <w:t>．</w:t>
      </w:r>
      <w:r>
        <w:rPr>
          <w:rFonts w:ascii="Times New Roman" w:hAnsi="Times New Roman" w:cs="宋体"/>
          <w:b w:val="0"/>
          <w:bCs/>
          <w:color w:val="auto"/>
        </w:rPr>
        <w:t>下列对原文有关内容的概括与赏析</w:t>
      </w:r>
      <w:r>
        <w:rPr>
          <w:rFonts w:ascii="Times New Roman" w:hAnsi="Times New Roman"/>
          <w:b w:val="0"/>
          <w:bCs/>
          <w:color w:val="auto"/>
        </w:rPr>
        <w:t>，</w:t>
      </w:r>
      <w:r>
        <w:rPr>
          <w:rFonts w:ascii="Times New Roman" w:hAnsi="Times New Roman" w:cs="宋体"/>
          <w:b w:val="0"/>
          <w:bCs/>
          <w:color w:val="auto"/>
        </w:rPr>
        <w:t>不正确的一项是</w:t>
      </w:r>
      <w:r>
        <w:rPr>
          <w:rFonts w:ascii="Times New Roman" w:hAnsi="Times New Roman"/>
          <w:b w:val="0"/>
          <w:bCs/>
          <w:color w:val="auto"/>
        </w:rPr>
        <w:t>(3</w:t>
      </w:r>
      <w:r>
        <w:rPr>
          <w:rFonts w:ascii="Times New Roman" w:hAnsi="Times New Roman" w:cs="宋体"/>
          <w:b w:val="0"/>
          <w:bCs/>
          <w:color w:val="auto"/>
        </w:rPr>
        <w:t>分)</w:t>
      </w:r>
      <w:r>
        <w:rPr>
          <w:rFonts w:ascii="Times New Roman" w:hAnsi="Times New Roman"/>
          <w:b w:val="0"/>
          <w:bCs/>
          <w:color w:val="auto"/>
        </w:rPr>
        <w:t>(</w:t>
      </w:r>
      <w:r>
        <w:rPr>
          <w:rFonts w:ascii="Times New Roman" w:hAnsi="Times New Roman" w:cs="宋体"/>
          <w:b w:val="0"/>
          <w:bCs/>
          <w:color w:val="auto"/>
        </w:rPr>
        <w:t>　　)</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A．</w:t>
      </w:r>
      <w:r>
        <w:rPr>
          <w:rFonts w:ascii="Times New Roman" w:hAnsi="Times New Roman" w:cs="宋体"/>
          <w:b w:val="0"/>
          <w:bCs/>
          <w:color w:val="auto"/>
        </w:rPr>
        <w:t>作者对非议郑玄等人且否定古注的</w:t>
      </w:r>
      <w:r>
        <w:rPr>
          <w:rFonts w:hAnsi="宋体" w:cs="宋体"/>
          <w:b w:val="0"/>
          <w:bCs/>
          <w:color w:val="auto"/>
        </w:rPr>
        <w:t>“</w:t>
      </w:r>
      <w:r>
        <w:rPr>
          <w:rFonts w:ascii="Times New Roman" w:hAnsi="Times New Roman" w:cs="宋体"/>
          <w:b w:val="0"/>
          <w:bCs/>
          <w:color w:val="auto"/>
        </w:rPr>
        <w:t>今之言者</w:t>
      </w:r>
      <w:r>
        <w:rPr>
          <w:rFonts w:hAnsi="宋体" w:cs="宋体"/>
          <w:b w:val="0"/>
          <w:bCs/>
          <w:color w:val="auto"/>
        </w:rPr>
        <w:t>”</w:t>
      </w:r>
      <w:r>
        <w:rPr>
          <w:rFonts w:ascii="Times New Roman" w:hAnsi="Times New Roman" w:cs="宋体"/>
          <w:b w:val="0"/>
          <w:bCs/>
          <w:color w:val="auto"/>
        </w:rPr>
        <w:t>深表不满</w:t>
      </w:r>
      <w:r>
        <w:rPr>
          <w:rFonts w:ascii="Times New Roman" w:hAnsi="Times New Roman"/>
          <w:b w:val="0"/>
          <w:bCs/>
          <w:color w:val="auto"/>
        </w:rPr>
        <w:t>，</w:t>
      </w:r>
      <w:r>
        <w:rPr>
          <w:rFonts w:ascii="Times New Roman" w:hAnsi="Times New Roman" w:cs="宋体"/>
          <w:b w:val="0"/>
          <w:bCs/>
          <w:color w:val="auto"/>
        </w:rPr>
        <w:t>对这些不学之徒好出大言</w:t>
      </w:r>
      <w:r>
        <w:rPr>
          <w:rFonts w:ascii="Times New Roman" w:hAnsi="Times New Roman"/>
          <w:b w:val="0"/>
          <w:bCs/>
          <w:color w:val="auto"/>
        </w:rPr>
        <w:t>、</w:t>
      </w:r>
      <w:r>
        <w:rPr>
          <w:rFonts w:ascii="Times New Roman" w:hAnsi="Times New Roman" w:cs="宋体"/>
          <w:b w:val="0"/>
          <w:bCs/>
          <w:color w:val="auto"/>
        </w:rPr>
        <w:t>扰乱治学的不良学风更以</w:t>
      </w:r>
      <w:r>
        <w:rPr>
          <w:rFonts w:hAnsi="宋体" w:cs="宋体"/>
          <w:b w:val="0"/>
          <w:bCs/>
          <w:color w:val="auto"/>
        </w:rPr>
        <w:t>“</w:t>
      </w:r>
      <w:r>
        <w:rPr>
          <w:rFonts w:ascii="Times New Roman" w:hAnsi="Times New Roman" w:cs="宋体"/>
          <w:b w:val="0"/>
          <w:bCs/>
          <w:color w:val="auto"/>
        </w:rPr>
        <w:t>欺乱</w:t>
      </w:r>
      <w:r>
        <w:rPr>
          <w:rFonts w:hAnsi="宋体" w:cs="宋体"/>
          <w:b w:val="0"/>
          <w:bCs/>
          <w:color w:val="auto"/>
        </w:rPr>
        <w:t>”</w:t>
      </w:r>
      <w:r>
        <w:rPr>
          <w:rFonts w:ascii="Times New Roman" w:hAnsi="Times New Roman" w:cs="宋体"/>
          <w:b w:val="0"/>
          <w:bCs/>
          <w:color w:val="auto"/>
        </w:rPr>
        <w:t>斥之</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B．</w:t>
      </w:r>
      <w:r>
        <w:rPr>
          <w:rFonts w:ascii="Times New Roman" w:hAnsi="Times New Roman" w:cs="宋体"/>
          <w:b w:val="0"/>
          <w:bCs/>
          <w:color w:val="auto"/>
        </w:rPr>
        <w:t>作者提倡以据实控有的态度去对待历史上的成败兴废</w:t>
      </w:r>
      <w:r>
        <w:rPr>
          <w:rFonts w:ascii="Times New Roman" w:hAnsi="Times New Roman"/>
          <w:b w:val="0"/>
          <w:bCs/>
          <w:color w:val="auto"/>
        </w:rPr>
        <w:t>、</w:t>
      </w:r>
      <w:r>
        <w:rPr>
          <w:rFonts w:ascii="Times New Roman" w:hAnsi="Times New Roman" w:cs="宋体"/>
          <w:b w:val="0"/>
          <w:bCs/>
          <w:color w:val="auto"/>
        </w:rPr>
        <w:t>事业踪迹</w:t>
      </w:r>
      <w:r>
        <w:rPr>
          <w:rFonts w:ascii="Times New Roman" w:hAnsi="Times New Roman"/>
          <w:b w:val="0"/>
          <w:bCs/>
          <w:color w:val="auto"/>
        </w:rPr>
        <w:t>，</w:t>
      </w:r>
      <w:r>
        <w:rPr>
          <w:rFonts w:ascii="Times New Roman" w:hAnsi="Times New Roman" w:cs="宋体"/>
          <w:b w:val="0"/>
          <w:bCs/>
          <w:color w:val="auto"/>
        </w:rPr>
        <w:t>厘清因果</w:t>
      </w:r>
      <w:r>
        <w:rPr>
          <w:rFonts w:ascii="Times New Roman" w:hAnsi="Times New Roman"/>
          <w:b w:val="0"/>
          <w:bCs/>
          <w:color w:val="auto"/>
        </w:rPr>
        <w:t>，</w:t>
      </w:r>
      <w:r>
        <w:rPr>
          <w:rFonts w:ascii="Times New Roman" w:hAnsi="Times New Roman" w:cs="宋体"/>
          <w:b w:val="0"/>
          <w:bCs/>
          <w:color w:val="auto"/>
        </w:rPr>
        <w:t>比较优劣</w:t>
      </w:r>
      <w:r>
        <w:rPr>
          <w:rFonts w:ascii="Times New Roman" w:hAnsi="Times New Roman"/>
          <w:b w:val="0"/>
          <w:bCs/>
          <w:color w:val="auto"/>
        </w:rPr>
        <w:t>，</w:t>
      </w:r>
      <w:r>
        <w:rPr>
          <w:rFonts w:ascii="Times New Roman" w:hAnsi="Times New Roman" w:cs="宋体"/>
          <w:b w:val="0"/>
          <w:bCs/>
          <w:color w:val="auto"/>
        </w:rPr>
        <w:t>这样</w:t>
      </w:r>
      <w:r>
        <w:rPr>
          <w:rFonts w:hAnsi="宋体" w:cs="宋体"/>
          <w:b w:val="0"/>
          <w:bCs/>
          <w:color w:val="auto"/>
        </w:rPr>
        <w:t>“</w:t>
      </w:r>
      <w:r>
        <w:rPr>
          <w:rFonts w:ascii="Times New Roman" w:hAnsi="Times New Roman" w:cs="宋体"/>
          <w:b w:val="0"/>
          <w:bCs/>
          <w:color w:val="auto"/>
        </w:rPr>
        <w:t>足以应当时之务</w:t>
      </w:r>
      <w:r>
        <w:rPr>
          <w:rFonts w:hAnsi="宋体" w:cs="宋体"/>
          <w:b w:val="0"/>
          <w:bCs/>
          <w:color w:val="auto"/>
        </w:rPr>
        <w:t>”</w:t>
      </w:r>
      <w:r>
        <w:rPr>
          <w:rFonts w:ascii="Times New Roman" w:hAnsi="Times New Roman"/>
          <w:b w:val="0"/>
          <w:bCs/>
          <w:color w:val="auto"/>
        </w:rPr>
        <w:t>，</w:t>
      </w:r>
      <w:r>
        <w:rPr>
          <w:rFonts w:ascii="Times New Roman" w:hAnsi="Times New Roman" w:cs="宋体"/>
          <w:b w:val="0"/>
          <w:bCs/>
          <w:color w:val="auto"/>
        </w:rPr>
        <w:t>达到经世致用的目的</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C．</w:t>
      </w:r>
      <w:r>
        <w:rPr>
          <w:rFonts w:ascii="Times New Roman" w:hAnsi="Times New Roman" w:cs="宋体"/>
          <w:b w:val="0"/>
          <w:bCs/>
          <w:color w:val="auto"/>
        </w:rPr>
        <w:t>作者认为自己在学问上虽可成就一家之事业</w:t>
      </w:r>
      <w:r>
        <w:rPr>
          <w:rFonts w:ascii="Times New Roman" w:hAnsi="Times New Roman"/>
          <w:b w:val="0"/>
          <w:bCs/>
          <w:color w:val="auto"/>
        </w:rPr>
        <w:t>，</w:t>
      </w:r>
      <w:r>
        <w:rPr>
          <w:rFonts w:ascii="Times New Roman" w:hAnsi="Times New Roman" w:cs="宋体"/>
          <w:b w:val="0"/>
          <w:bCs/>
          <w:color w:val="auto"/>
        </w:rPr>
        <w:t>但还是不同程度上存在着轻目重耳</w:t>
      </w:r>
      <w:r>
        <w:rPr>
          <w:rFonts w:ascii="Times New Roman" w:hAnsi="Times New Roman"/>
          <w:b w:val="0"/>
          <w:bCs/>
          <w:color w:val="auto"/>
        </w:rPr>
        <w:t>，</w:t>
      </w:r>
      <w:r>
        <w:rPr>
          <w:rFonts w:ascii="Times New Roman" w:hAnsi="Times New Roman" w:cs="宋体"/>
          <w:b w:val="0"/>
          <w:bCs/>
          <w:color w:val="auto"/>
        </w:rPr>
        <w:t>拘泥于所见而不知适应变化的弊病</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D．</w:t>
      </w:r>
      <w:r>
        <w:rPr>
          <w:rFonts w:ascii="Times New Roman" w:hAnsi="Times New Roman" w:cs="宋体"/>
          <w:b w:val="0"/>
          <w:bCs/>
          <w:color w:val="auto"/>
        </w:rPr>
        <w:t>作者在这封书信中对同龄友人推许鼓励</w:t>
      </w:r>
      <w:r>
        <w:rPr>
          <w:rFonts w:ascii="Times New Roman" w:hAnsi="Times New Roman"/>
          <w:b w:val="0"/>
          <w:bCs/>
          <w:color w:val="auto"/>
        </w:rPr>
        <w:t>，</w:t>
      </w:r>
      <w:r>
        <w:rPr>
          <w:rFonts w:ascii="Times New Roman" w:hAnsi="Times New Roman" w:cs="宋体"/>
          <w:b w:val="0"/>
          <w:bCs/>
          <w:color w:val="auto"/>
        </w:rPr>
        <w:t>倾吐怀抱</w:t>
      </w:r>
      <w:r>
        <w:rPr>
          <w:rFonts w:ascii="Times New Roman" w:hAnsi="Times New Roman"/>
          <w:b w:val="0"/>
          <w:bCs/>
          <w:color w:val="auto"/>
        </w:rPr>
        <w:t>，</w:t>
      </w:r>
      <w:r>
        <w:rPr>
          <w:rFonts w:ascii="Times New Roman" w:hAnsi="Times New Roman" w:cs="宋体"/>
          <w:b w:val="0"/>
          <w:bCs/>
          <w:color w:val="auto"/>
        </w:rPr>
        <w:t>笔端流露真情；谈论治学之道</w:t>
      </w:r>
      <w:r>
        <w:rPr>
          <w:rFonts w:ascii="Times New Roman" w:hAnsi="Times New Roman"/>
          <w:b w:val="0"/>
          <w:bCs/>
          <w:color w:val="auto"/>
        </w:rPr>
        <w:t>，</w:t>
      </w:r>
      <w:r>
        <w:rPr>
          <w:rFonts w:ascii="Times New Roman" w:hAnsi="Times New Roman" w:cs="宋体"/>
          <w:b w:val="0"/>
          <w:bCs/>
          <w:color w:val="auto"/>
        </w:rPr>
        <w:t>眼界开阔</w:t>
      </w:r>
      <w:r>
        <w:rPr>
          <w:rFonts w:ascii="Times New Roman" w:hAnsi="Times New Roman"/>
          <w:b w:val="0"/>
          <w:bCs/>
          <w:color w:val="auto"/>
        </w:rPr>
        <w:t>，</w:t>
      </w:r>
      <w:r>
        <w:rPr>
          <w:rFonts w:ascii="Times New Roman" w:hAnsi="Times New Roman" w:cs="宋体"/>
          <w:b w:val="0"/>
          <w:bCs/>
          <w:color w:val="auto"/>
        </w:rPr>
        <w:t>见解精辟</w:t>
      </w:r>
      <w:r>
        <w:rPr>
          <w:rFonts w:ascii="Times New Roman" w:hAnsi="Times New Roman"/>
          <w:b w:val="0"/>
          <w:bCs/>
          <w:color w:val="auto"/>
        </w:rPr>
        <w:t>，</w:t>
      </w:r>
      <w:r>
        <w:rPr>
          <w:rFonts w:ascii="Times New Roman" w:hAnsi="Times New Roman" w:cs="宋体"/>
          <w:b w:val="0"/>
          <w:bCs/>
          <w:color w:val="auto"/>
        </w:rPr>
        <w:t>语言洁净简要</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选C　本题考查理解文章内容的能力</w:t>
      </w:r>
      <w:r>
        <w:rPr>
          <w:rFonts w:ascii="Times New Roman" w:hAnsi="Times New Roman" w:eastAsia="楷体_GB2312"/>
          <w:b w:val="0"/>
          <w:bCs/>
          <w:color w:val="auto"/>
        </w:rPr>
        <w:t>。</w:t>
      </w:r>
      <w:r>
        <w:rPr>
          <w:rFonts w:ascii="Times New Roman" w:hAnsi="Times New Roman" w:eastAsia="楷体_GB2312" w:cs="宋体"/>
          <w:b w:val="0"/>
          <w:bCs/>
          <w:color w:val="auto"/>
        </w:rPr>
        <w:t>做题时要结合原文进行辨别分析</w:t>
      </w:r>
      <w:r>
        <w:rPr>
          <w:rFonts w:ascii="Times New Roman" w:hAnsi="Times New Roman" w:eastAsia="楷体_GB2312"/>
          <w:b w:val="0"/>
          <w:bCs/>
          <w:color w:val="auto"/>
        </w:rPr>
        <w:t>，</w:t>
      </w:r>
      <w:r>
        <w:rPr>
          <w:rFonts w:ascii="Times New Roman" w:hAnsi="Times New Roman" w:eastAsia="楷体_GB2312" w:cs="宋体"/>
          <w:b w:val="0"/>
          <w:bCs/>
          <w:color w:val="auto"/>
        </w:rPr>
        <w:t>寻找与原文不符之处</w:t>
      </w:r>
      <w:r>
        <w:rPr>
          <w:rFonts w:ascii="Times New Roman" w:hAnsi="Times New Roman" w:eastAsia="楷体_GB2312"/>
          <w:b w:val="0"/>
          <w:bCs/>
          <w:color w:val="auto"/>
        </w:rPr>
        <w:t>。</w:t>
      </w:r>
      <w:r>
        <w:rPr>
          <w:rFonts w:ascii="Times New Roman" w:hAnsi="Times New Roman" w:eastAsia="楷体_GB2312" w:cs="宋体"/>
          <w:b w:val="0"/>
          <w:bCs/>
          <w:color w:val="auto"/>
        </w:rPr>
        <w:t>从文中可以看出</w:t>
      </w:r>
      <w:r>
        <w:rPr>
          <w:rFonts w:ascii="Times New Roman" w:hAnsi="Times New Roman" w:eastAsia="楷体_GB2312"/>
          <w:b w:val="0"/>
          <w:bCs/>
          <w:color w:val="auto"/>
        </w:rPr>
        <w:t>，C</w:t>
      </w:r>
      <w:r>
        <w:rPr>
          <w:rFonts w:ascii="Times New Roman" w:hAnsi="Times New Roman" w:eastAsia="楷体_GB2312" w:cs="宋体"/>
          <w:b w:val="0"/>
          <w:bCs/>
          <w:color w:val="auto"/>
        </w:rPr>
        <w:t>项中所说的</w:t>
      </w:r>
      <w:r>
        <w:rPr>
          <w:rFonts w:hAnsi="宋体" w:cs="宋体"/>
          <w:b w:val="0"/>
          <w:bCs/>
          <w:color w:val="auto"/>
        </w:rPr>
        <w:t>“</w:t>
      </w:r>
      <w:r>
        <w:rPr>
          <w:rFonts w:ascii="Times New Roman" w:hAnsi="Times New Roman" w:eastAsia="楷体_GB2312" w:cs="宋体"/>
          <w:b w:val="0"/>
          <w:bCs/>
          <w:color w:val="auto"/>
        </w:rPr>
        <w:t>拘泥于所见而不知适应变化的弊病</w:t>
      </w:r>
      <w:r>
        <w:rPr>
          <w:rFonts w:hAnsi="宋体" w:cs="宋体"/>
          <w:b w:val="0"/>
          <w:bCs/>
          <w:color w:val="auto"/>
        </w:rPr>
        <w:t>”</w:t>
      </w:r>
      <w:r>
        <w:rPr>
          <w:rFonts w:ascii="Times New Roman" w:hAnsi="Times New Roman" w:eastAsia="楷体_GB2312" w:cs="宋体"/>
          <w:b w:val="0"/>
          <w:bCs/>
          <w:color w:val="auto"/>
        </w:rPr>
        <w:t>是对诸葛孔明说的那类人的评价</w:t>
      </w:r>
      <w:r>
        <w:rPr>
          <w:rFonts w:ascii="Times New Roman" w:hAnsi="Times New Roman" w:eastAsia="楷体_GB2312"/>
          <w:b w:val="0"/>
          <w:bCs/>
          <w:color w:val="auto"/>
        </w:rPr>
        <w:t>，</w:t>
      </w:r>
      <w:r>
        <w:rPr>
          <w:rFonts w:ascii="Times New Roman" w:hAnsi="Times New Roman" w:eastAsia="楷体_GB2312" w:cs="宋体"/>
          <w:b w:val="0"/>
          <w:bCs/>
          <w:color w:val="auto"/>
        </w:rPr>
        <w:t>原文中信息在第四段结尾</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4</w:t>
      </w:r>
      <w:r>
        <w:rPr>
          <w:rFonts w:ascii="Times New Roman" w:hAnsi="Times New Roman"/>
          <w:b w:val="0"/>
          <w:bCs/>
          <w:color w:val="auto"/>
        </w:rPr>
        <w:t>．</w:t>
      </w:r>
      <w:r>
        <w:rPr>
          <w:rFonts w:ascii="Times New Roman" w:hAnsi="Times New Roman" w:cs="宋体"/>
          <w:b w:val="0"/>
          <w:bCs/>
          <w:color w:val="auto"/>
        </w:rPr>
        <w:t>用“/”给文中画波浪线的部分断句</w:t>
      </w:r>
      <w:r>
        <w:rPr>
          <w:rFonts w:ascii="Times New Roman" w:hAnsi="Times New Roman"/>
          <w:b w:val="0"/>
          <w:bCs/>
          <w:color w:val="auto"/>
        </w:rPr>
        <w:t>。(3</w:t>
      </w:r>
      <w:r>
        <w:rPr>
          <w:rFonts w:ascii="Times New Roman" w:hAnsi="Times New Roman" w:cs="宋体"/>
          <w:b w:val="0"/>
          <w:bCs/>
          <w:color w:val="auto"/>
        </w:rPr>
        <w:t>分)</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楷体_GB2312" w:cs="宋体"/>
          <w:b w:val="0"/>
          <w:bCs/>
          <w:color w:val="auto"/>
        </w:rPr>
        <w:t>仆 自 知 顽 滞 不 能 苦 心 为 学 假 使 能 学 之 亦 不 能 出 而 施 之 恳 恳 欲 成 足 下 之 美 异 日 既 受 足 下 之 教 于 一 官 一 局 而 无 过 失 而 已</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本题考查文言断句的能力</w:t>
      </w:r>
      <w:r>
        <w:rPr>
          <w:rFonts w:ascii="Times New Roman" w:hAnsi="Times New Roman" w:eastAsia="楷体_GB2312"/>
          <w:b w:val="0"/>
          <w:bCs/>
          <w:color w:val="auto"/>
        </w:rPr>
        <w:t>。</w:t>
      </w:r>
      <w:r>
        <w:rPr>
          <w:rFonts w:ascii="Times New Roman" w:hAnsi="Times New Roman" w:eastAsia="楷体_GB2312" w:cs="宋体"/>
          <w:b w:val="0"/>
          <w:bCs/>
          <w:color w:val="auto"/>
        </w:rPr>
        <w:t>做题时要注意以下几点：理解关键词语</w:t>
      </w:r>
      <w:r>
        <w:rPr>
          <w:rFonts w:ascii="Times New Roman" w:hAnsi="Times New Roman" w:eastAsia="楷体_GB2312"/>
          <w:b w:val="0"/>
          <w:bCs/>
          <w:color w:val="auto"/>
        </w:rPr>
        <w:t>，</w:t>
      </w:r>
      <w:r>
        <w:rPr>
          <w:rFonts w:ascii="Times New Roman" w:hAnsi="Times New Roman" w:eastAsia="楷体_GB2312" w:cs="宋体"/>
          <w:b w:val="0"/>
          <w:bCs/>
          <w:color w:val="auto"/>
        </w:rPr>
        <w:t>判断词与词之间的关系；了解一定的古代文化常识；掌握文中对话</w:t>
      </w:r>
      <w:r>
        <w:rPr>
          <w:rFonts w:ascii="Times New Roman" w:hAnsi="Times New Roman" w:eastAsia="楷体_GB2312"/>
          <w:b w:val="0"/>
          <w:bCs/>
          <w:color w:val="auto"/>
        </w:rPr>
        <w:t>、</w:t>
      </w:r>
      <w:r>
        <w:rPr>
          <w:rFonts w:ascii="Times New Roman" w:hAnsi="Times New Roman" w:eastAsia="楷体_GB2312" w:cs="宋体"/>
          <w:b w:val="0"/>
          <w:bCs/>
          <w:color w:val="auto"/>
        </w:rPr>
        <w:t>转述</w:t>
      </w:r>
      <w:r>
        <w:rPr>
          <w:rFonts w:ascii="Times New Roman" w:hAnsi="Times New Roman" w:eastAsia="楷体_GB2312"/>
          <w:b w:val="0"/>
          <w:bCs/>
          <w:color w:val="auto"/>
        </w:rPr>
        <w:t>、</w:t>
      </w:r>
      <w:r>
        <w:rPr>
          <w:rFonts w:ascii="Times New Roman" w:hAnsi="Times New Roman" w:eastAsia="楷体_GB2312" w:cs="宋体"/>
          <w:b w:val="0"/>
          <w:bCs/>
          <w:color w:val="auto"/>
        </w:rPr>
        <w:t>引用的规律</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假使</w:t>
      </w:r>
      <w:r>
        <w:rPr>
          <w:rFonts w:hAnsi="宋体" w:cs="宋体"/>
          <w:b w:val="0"/>
          <w:bCs/>
          <w:color w:val="auto"/>
        </w:rPr>
        <w:t>”</w:t>
      </w:r>
      <w:r>
        <w:rPr>
          <w:rFonts w:ascii="Times New Roman" w:hAnsi="Times New Roman" w:eastAsia="楷体_GB2312" w:cs="宋体"/>
          <w:b w:val="0"/>
          <w:bCs/>
          <w:color w:val="auto"/>
        </w:rPr>
        <w:t>一般应放在句首</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不能</w:t>
      </w:r>
      <w:r>
        <w:rPr>
          <w:rFonts w:hAnsi="宋体" w:cs="宋体"/>
          <w:b w:val="0"/>
          <w:bCs/>
          <w:color w:val="auto"/>
        </w:rPr>
        <w:t>……”“</w:t>
      </w:r>
      <w:r>
        <w:rPr>
          <w:rFonts w:ascii="Times New Roman" w:hAnsi="Times New Roman" w:eastAsia="楷体_GB2312" w:cs="宋体"/>
          <w:b w:val="0"/>
          <w:bCs/>
          <w:color w:val="auto"/>
        </w:rPr>
        <w:t>亦不能</w:t>
      </w:r>
      <w:r>
        <w:rPr>
          <w:rFonts w:hAnsi="宋体" w:cs="宋体"/>
          <w:b w:val="0"/>
          <w:bCs/>
          <w:color w:val="auto"/>
        </w:rPr>
        <w:t>……”</w:t>
      </w:r>
      <w:r>
        <w:rPr>
          <w:rFonts w:ascii="Times New Roman" w:hAnsi="Times New Roman" w:eastAsia="楷体_GB2312" w:cs="宋体"/>
          <w:b w:val="0"/>
          <w:bCs/>
          <w:color w:val="auto"/>
        </w:rPr>
        <w:t>构成并列关系</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成足下之美</w:t>
      </w:r>
      <w:r>
        <w:rPr>
          <w:rFonts w:hAnsi="宋体" w:cs="宋体"/>
          <w:b w:val="0"/>
          <w:bCs/>
          <w:color w:val="auto"/>
        </w:rPr>
        <w:t>”“</w:t>
      </w:r>
      <w:r>
        <w:rPr>
          <w:rFonts w:ascii="Times New Roman" w:hAnsi="Times New Roman" w:eastAsia="楷体_GB2312" w:cs="宋体"/>
          <w:b w:val="0"/>
          <w:bCs/>
          <w:color w:val="auto"/>
        </w:rPr>
        <w:t>受足下之教</w:t>
      </w:r>
      <w:r>
        <w:rPr>
          <w:rFonts w:hAnsi="宋体" w:cs="宋体"/>
          <w:b w:val="0"/>
          <w:bCs/>
          <w:color w:val="auto"/>
        </w:rPr>
        <w:t>”</w:t>
      </w:r>
      <w:r>
        <w:rPr>
          <w:rFonts w:ascii="Times New Roman" w:hAnsi="Times New Roman" w:eastAsia="楷体_GB2312" w:cs="宋体"/>
          <w:b w:val="0"/>
          <w:bCs/>
          <w:color w:val="auto"/>
        </w:rPr>
        <w:t>句式相似</w:t>
      </w:r>
      <w:r>
        <w:rPr>
          <w:rFonts w:ascii="Times New Roman" w:hAnsi="Times New Roman" w:eastAsia="楷体_GB2312"/>
          <w:b w:val="0"/>
          <w:bCs/>
          <w:color w:val="auto"/>
        </w:rPr>
        <w:t>，</w:t>
      </w:r>
      <w:r>
        <w:rPr>
          <w:rFonts w:ascii="Times New Roman" w:hAnsi="Times New Roman" w:eastAsia="楷体_GB2312" w:cs="宋体"/>
          <w:b w:val="0"/>
          <w:bCs/>
          <w:color w:val="auto"/>
        </w:rPr>
        <w:t>然后再结合语意可以准确判断</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仆自知顽滞</w:t>
      </w:r>
      <w:r>
        <w:rPr>
          <w:rFonts w:ascii="IPAPANNEW" w:hAnsi="IPAPANNEW" w:cs="宋体"/>
          <w:b w:val="0"/>
          <w:bCs/>
          <w:color w:val="auto"/>
        </w:rPr>
        <w:t>/不能苦心为学/</w:t>
      </w:r>
      <w:r>
        <w:rPr>
          <w:rFonts w:ascii="Times New Roman" w:hAnsi="Times New Roman" w:cs="宋体"/>
          <w:b w:val="0"/>
          <w:bCs/>
          <w:color w:val="auto"/>
        </w:rPr>
        <w:t>假使能学之</w:t>
      </w:r>
      <w:r>
        <w:rPr>
          <w:rFonts w:ascii="IPAPANNEW" w:hAnsi="IPAPANNEW" w:cs="宋体"/>
          <w:b w:val="0"/>
          <w:bCs/>
          <w:color w:val="auto"/>
        </w:rPr>
        <w:t>/亦不能出而施之/</w:t>
      </w:r>
      <w:r>
        <w:rPr>
          <w:rFonts w:ascii="Times New Roman" w:hAnsi="Times New Roman" w:cs="宋体"/>
          <w:b w:val="0"/>
          <w:bCs/>
          <w:color w:val="auto"/>
        </w:rPr>
        <w:t>恳恳欲成足下之美</w:t>
      </w:r>
      <w:r>
        <w:rPr>
          <w:rFonts w:ascii="IPAPANNEW" w:hAnsi="IPAPANNEW" w:cs="宋体"/>
          <w:b w:val="0"/>
          <w:bCs/>
          <w:color w:val="auto"/>
        </w:rPr>
        <w:t>/异日既受足下之教/</w:t>
      </w:r>
      <w:r>
        <w:rPr>
          <w:rFonts w:ascii="Times New Roman" w:hAnsi="Times New Roman" w:cs="宋体"/>
          <w:b w:val="0"/>
          <w:bCs/>
          <w:color w:val="auto"/>
        </w:rPr>
        <w:t>于一官一局而无过失而已(3分)</w:t>
      </w:r>
    </w:p>
    <w:p>
      <w:pPr>
        <w:pStyle w:val="3"/>
        <w:snapToGrid w:val="0"/>
        <w:spacing w:line="360" w:lineRule="auto"/>
        <w:ind w:firstLine="420" w:firstLineChars="200"/>
        <w:rPr>
          <w:rFonts w:ascii="Times New Roman" w:hAnsi="Times New Roman"/>
          <w:b w:val="0"/>
          <w:bCs/>
          <w:color w:val="auto"/>
        </w:rPr>
      </w:pPr>
      <w:r>
        <w:rPr>
          <w:rFonts w:hint="eastAsia" w:ascii="Times New Roman" w:hAnsi="Times New Roman"/>
          <w:b w:val="0"/>
          <w:bCs/>
          <w:color w:val="auto"/>
          <w:lang w:val="en-US" w:eastAsia="zh-CN"/>
        </w:rPr>
        <w:t>5</w:t>
      </w:r>
      <w:r>
        <w:rPr>
          <w:rFonts w:ascii="Times New Roman" w:hAnsi="Times New Roman"/>
          <w:b w:val="0"/>
          <w:bCs/>
          <w:color w:val="auto"/>
        </w:rPr>
        <w:t>．</w:t>
      </w:r>
      <w:r>
        <w:rPr>
          <w:rFonts w:ascii="Times New Roman" w:hAnsi="Times New Roman" w:cs="宋体"/>
          <w:b w:val="0"/>
          <w:bCs/>
          <w:color w:val="auto"/>
        </w:rPr>
        <w:t>把文中画线的句子译成现代汉语</w:t>
      </w:r>
      <w:r>
        <w:rPr>
          <w:rFonts w:ascii="Times New Roman" w:hAnsi="Times New Roman"/>
          <w:b w:val="0"/>
          <w:bCs/>
          <w:color w:val="auto"/>
        </w:rPr>
        <w:t>。(8</w:t>
      </w:r>
      <w:r>
        <w:rPr>
          <w:rFonts w:ascii="Times New Roman" w:hAnsi="Times New Roman" w:cs="宋体"/>
          <w:b w:val="0"/>
          <w:bCs/>
          <w:color w:val="auto"/>
        </w:rPr>
        <w:t>分)</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(1)</w:t>
      </w:r>
      <w:r>
        <w:rPr>
          <w:rFonts w:ascii="Times New Roman" w:hAnsi="Times New Roman" w:cs="宋体"/>
          <w:b w:val="0"/>
          <w:bCs/>
          <w:color w:val="auto"/>
        </w:rPr>
        <w:t>仆以为天资足下有异日名声</w:t>
      </w:r>
      <w:r>
        <w:rPr>
          <w:rFonts w:ascii="Times New Roman" w:hAnsi="Times New Roman"/>
          <w:b w:val="0"/>
          <w:bCs/>
          <w:color w:val="auto"/>
        </w:rPr>
        <w:t>，</w:t>
      </w:r>
      <w:r>
        <w:rPr>
          <w:rFonts w:ascii="Times New Roman" w:hAnsi="Times New Roman" w:cs="宋体"/>
          <w:b w:val="0"/>
          <w:bCs/>
          <w:color w:val="auto"/>
        </w:rPr>
        <w:t>迹业光于前后</w:t>
      </w:r>
      <w:r>
        <w:rPr>
          <w:rFonts w:ascii="Times New Roman" w:hAnsi="Times New Roman"/>
          <w:b w:val="0"/>
          <w:bCs/>
          <w:color w:val="auto"/>
        </w:rPr>
        <w:t>，</w:t>
      </w:r>
      <w:r>
        <w:rPr>
          <w:rFonts w:ascii="Times New Roman" w:hAnsi="Times New Roman" w:cs="宋体"/>
          <w:b w:val="0"/>
          <w:bCs/>
          <w:color w:val="auto"/>
        </w:rPr>
        <w:t>正在今日</w:t>
      </w:r>
      <w:r>
        <w:rPr>
          <w:rFonts w:ascii="Times New Roman" w:hAnsi="Times New Roman"/>
          <w:b w:val="0"/>
          <w:bCs/>
          <w:color w:val="auto"/>
        </w:rPr>
        <w:t>，</w:t>
      </w:r>
      <w:r>
        <w:rPr>
          <w:rFonts w:ascii="Times New Roman" w:hAnsi="Times New Roman" w:cs="宋体"/>
          <w:b w:val="0"/>
          <w:bCs/>
          <w:color w:val="auto"/>
        </w:rPr>
        <w:t>可不勉之！(4分)</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(2)</w:t>
      </w:r>
      <w:r>
        <w:rPr>
          <w:rFonts w:ascii="Times New Roman" w:hAnsi="Times New Roman" w:cs="宋体"/>
          <w:b w:val="0"/>
          <w:bCs/>
          <w:color w:val="auto"/>
        </w:rPr>
        <w:t>仆观其所解释</w:t>
      </w:r>
      <w:r>
        <w:rPr>
          <w:rFonts w:ascii="Times New Roman" w:hAnsi="Times New Roman"/>
          <w:b w:val="0"/>
          <w:bCs/>
          <w:color w:val="auto"/>
        </w:rPr>
        <w:t>，</w:t>
      </w:r>
      <w:r>
        <w:rPr>
          <w:rFonts w:ascii="Times New Roman" w:hAnsi="Times New Roman" w:cs="宋体"/>
          <w:b w:val="0"/>
          <w:bCs/>
          <w:color w:val="auto"/>
        </w:rPr>
        <w:t>明白完具</w:t>
      </w:r>
      <w:r>
        <w:rPr>
          <w:rFonts w:ascii="Times New Roman" w:hAnsi="Times New Roman"/>
          <w:b w:val="0"/>
          <w:bCs/>
          <w:color w:val="auto"/>
        </w:rPr>
        <w:t>，</w:t>
      </w:r>
      <w:r>
        <w:rPr>
          <w:rFonts w:ascii="Times New Roman" w:hAnsi="Times New Roman" w:cs="宋体"/>
          <w:b w:val="0"/>
          <w:bCs/>
          <w:color w:val="auto"/>
        </w:rPr>
        <w:t>虽圣人复生</w:t>
      </w:r>
      <w:r>
        <w:rPr>
          <w:rFonts w:ascii="Times New Roman" w:hAnsi="Times New Roman"/>
          <w:b w:val="0"/>
          <w:bCs/>
          <w:color w:val="auto"/>
        </w:rPr>
        <w:t>，</w:t>
      </w:r>
      <w:r>
        <w:rPr>
          <w:rFonts w:ascii="Times New Roman" w:hAnsi="Times New Roman" w:cs="宋体"/>
          <w:b w:val="0"/>
          <w:bCs/>
          <w:color w:val="auto"/>
        </w:rPr>
        <w:t>必挈置数子坐于游</w:t>
      </w:r>
      <w:r>
        <w:rPr>
          <w:rFonts w:ascii="Times New Roman" w:hAnsi="Times New Roman"/>
          <w:b w:val="0"/>
          <w:bCs/>
          <w:color w:val="auto"/>
        </w:rPr>
        <w:t>、</w:t>
      </w:r>
      <w:r>
        <w:rPr>
          <w:rFonts w:ascii="Times New Roman" w:hAnsi="Times New Roman" w:cs="宋体"/>
          <w:b w:val="0"/>
          <w:bCs/>
          <w:color w:val="auto"/>
        </w:rPr>
        <w:t>夏之位</w:t>
      </w:r>
      <w:r>
        <w:rPr>
          <w:rFonts w:ascii="Times New Roman" w:hAnsi="Times New Roman"/>
          <w:b w:val="0"/>
          <w:bCs/>
          <w:color w:val="auto"/>
        </w:rPr>
        <w:t>。(4</w:t>
      </w:r>
      <w:r>
        <w:rPr>
          <w:rFonts w:ascii="Times New Roman" w:hAnsi="Times New Roman" w:cs="宋体"/>
          <w:b w:val="0"/>
          <w:bCs/>
          <w:color w:val="auto"/>
        </w:rPr>
        <w:t>分)</w:t>
      </w:r>
    </w:p>
    <w:p>
      <w:pPr>
        <w:pStyle w:val="3"/>
        <w:snapToGrid w:val="0"/>
        <w:spacing w:line="360" w:lineRule="auto"/>
        <w:ind w:left="0" w:leftChars="0" w:firstLine="420" w:firstLineChars="200"/>
        <w:rPr>
          <w:rFonts w:ascii="Times New Roman" w:hAnsi="Times New Roman" w:cs="宋体"/>
          <w:b w:val="0"/>
          <w:bCs/>
          <w:color w:val="auto"/>
        </w:rPr>
      </w:pPr>
      <w:r>
        <w:rPr>
          <w:rFonts w:ascii="Times New Roman" w:hAnsi="Times New Roman" w:cs="宋体"/>
          <w:b w:val="0"/>
          <w:bCs/>
          <w:color w:val="auto"/>
        </w:rPr>
        <w:t>译</w:t>
      </w:r>
      <w:r>
        <w:rPr>
          <w:rFonts w:hint="eastAsia" w:ascii="Times New Roman" w:hAnsi="Times New Roman" w:cs="宋体"/>
          <w:b w:val="0"/>
          <w:bCs/>
          <w:color w:val="auto"/>
          <w:lang w:eastAsia="zh-CN"/>
        </w:rPr>
        <w:t>文：</w:t>
      </w:r>
      <w:r>
        <w:rPr>
          <w:rFonts w:ascii="Times New Roman" w:hAnsi="Times New Roman" w:cs="宋体"/>
          <w:b w:val="0"/>
          <w:bCs/>
          <w:color w:val="auto"/>
        </w:rPr>
        <w:t>_____________________________________________________________________</w:t>
      </w:r>
    </w:p>
    <w:p>
      <w:pPr>
        <w:pStyle w:val="3"/>
        <w:snapToGrid w:val="0"/>
        <w:spacing w:line="360" w:lineRule="auto"/>
        <w:ind w:firstLine="420" w:firstLineChars="200"/>
        <w:rPr>
          <w:rFonts w:ascii="Times New Roman" w:hAnsi="Times New Roman" w:cs="宋体"/>
          <w:b w:val="0"/>
          <w:bCs/>
          <w:color w:val="auto"/>
        </w:rPr>
      </w:pPr>
      <w:r>
        <w:rPr>
          <w:rFonts w:ascii="Times New Roman" w:hAnsi="Times New Roman" w:cs="宋体"/>
          <w:b w:val="0"/>
          <w:bCs/>
          <w:color w:val="auto"/>
        </w:rPr>
        <w:t>________________________________________________________________________</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本题考查理解并翻译文言语句的能力</w:t>
      </w:r>
      <w:r>
        <w:rPr>
          <w:rFonts w:ascii="Times New Roman" w:hAnsi="Times New Roman" w:eastAsia="楷体_GB2312"/>
          <w:b w:val="0"/>
          <w:bCs/>
          <w:color w:val="auto"/>
        </w:rPr>
        <w:t>。</w:t>
      </w:r>
      <w:r>
        <w:rPr>
          <w:rFonts w:ascii="Times New Roman" w:hAnsi="Times New Roman" w:eastAsia="楷体_GB2312" w:cs="宋体"/>
          <w:b w:val="0"/>
          <w:bCs/>
          <w:color w:val="auto"/>
        </w:rPr>
        <w:t>翻译要以全面理解句子的含意为基础</w:t>
      </w:r>
      <w:r>
        <w:rPr>
          <w:rFonts w:ascii="Times New Roman" w:hAnsi="Times New Roman" w:eastAsia="楷体_GB2312"/>
          <w:b w:val="0"/>
          <w:bCs/>
          <w:color w:val="auto"/>
        </w:rPr>
        <w:t>，</w:t>
      </w:r>
      <w:r>
        <w:rPr>
          <w:rFonts w:ascii="Times New Roman" w:hAnsi="Times New Roman" w:eastAsia="楷体_GB2312" w:cs="宋体"/>
          <w:b w:val="0"/>
          <w:bCs/>
          <w:color w:val="auto"/>
        </w:rPr>
        <w:t>且要注意直译为主</w:t>
      </w:r>
      <w:r>
        <w:rPr>
          <w:rFonts w:ascii="Times New Roman" w:hAnsi="Times New Roman" w:eastAsia="楷体_GB2312"/>
          <w:b w:val="0"/>
          <w:bCs/>
          <w:color w:val="auto"/>
        </w:rPr>
        <w:t>，</w:t>
      </w:r>
      <w:r>
        <w:rPr>
          <w:rFonts w:ascii="Times New Roman" w:hAnsi="Times New Roman" w:eastAsia="楷体_GB2312" w:cs="宋体"/>
          <w:b w:val="0"/>
          <w:bCs/>
          <w:color w:val="auto"/>
        </w:rPr>
        <w:t>意译为辅</w:t>
      </w:r>
      <w:r>
        <w:rPr>
          <w:rFonts w:ascii="Times New Roman" w:hAnsi="Times New Roman" w:eastAsia="楷体_GB2312"/>
          <w:b w:val="0"/>
          <w:bCs/>
          <w:color w:val="auto"/>
        </w:rPr>
        <w:t>，</w:t>
      </w:r>
      <w:r>
        <w:rPr>
          <w:rFonts w:ascii="Times New Roman" w:hAnsi="Times New Roman" w:eastAsia="楷体_GB2312" w:cs="宋体"/>
          <w:b w:val="0"/>
          <w:bCs/>
          <w:color w:val="auto"/>
        </w:rPr>
        <w:t>尽可能做到字字落实</w:t>
      </w:r>
      <w:r>
        <w:rPr>
          <w:rFonts w:ascii="Times New Roman" w:hAnsi="Times New Roman" w:eastAsia="楷体_GB2312"/>
          <w:b w:val="0"/>
          <w:bCs/>
          <w:color w:val="auto"/>
        </w:rPr>
        <w:t>。</w:t>
      </w:r>
      <w:r>
        <w:rPr>
          <w:rFonts w:ascii="Times New Roman" w:hAnsi="Times New Roman" w:eastAsia="楷体_GB2312" w:cs="宋体"/>
          <w:b w:val="0"/>
          <w:bCs/>
          <w:color w:val="auto"/>
        </w:rPr>
        <w:t>同时</w:t>
      </w:r>
      <w:r>
        <w:rPr>
          <w:rFonts w:ascii="Times New Roman" w:hAnsi="Times New Roman" w:eastAsia="楷体_GB2312"/>
          <w:b w:val="0"/>
          <w:bCs/>
          <w:color w:val="auto"/>
        </w:rPr>
        <w:t>，</w:t>
      </w:r>
      <w:r>
        <w:rPr>
          <w:rFonts w:ascii="Times New Roman" w:hAnsi="Times New Roman" w:eastAsia="楷体_GB2312" w:cs="宋体"/>
          <w:b w:val="0"/>
          <w:bCs/>
          <w:color w:val="auto"/>
        </w:rPr>
        <w:t>还要把握句式特点和句子的语气</w:t>
      </w:r>
      <w:r>
        <w:rPr>
          <w:rFonts w:ascii="Times New Roman" w:hAnsi="Times New Roman" w:eastAsia="楷体_GB2312"/>
          <w:b w:val="0"/>
          <w:bCs/>
          <w:color w:val="auto"/>
        </w:rPr>
        <w:t>，</w:t>
      </w:r>
      <w:r>
        <w:rPr>
          <w:rFonts w:ascii="Times New Roman" w:hAnsi="Times New Roman" w:eastAsia="楷体_GB2312" w:cs="宋体"/>
          <w:b w:val="0"/>
          <w:bCs/>
          <w:color w:val="auto"/>
        </w:rPr>
        <w:t>要特别注意对关键词语的把握</w:t>
      </w:r>
      <w:r>
        <w:rPr>
          <w:rFonts w:ascii="Times New Roman" w:hAnsi="Times New Roman" w:eastAsia="楷体_GB2312"/>
          <w:b w:val="0"/>
          <w:bCs/>
          <w:color w:val="auto"/>
        </w:rPr>
        <w:t>。</w:t>
      </w:r>
      <w:r>
        <w:rPr>
          <w:rFonts w:ascii="Times New Roman" w:hAnsi="Times New Roman" w:eastAsia="楷体_GB2312" w:cs="宋体"/>
          <w:b w:val="0"/>
          <w:bCs/>
          <w:color w:val="auto"/>
        </w:rPr>
        <w:t>第(1)句中的关键词为</w:t>
      </w:r>
      <w:r>
        <w:rPr>
          <w:rFonts w:hAnsi="宋体" w:cs="宋体"/>
          <w:b w:val="0"/>
          <w:bCs/>
          <w:color w:val="auto"/>
        </w:rPr>
        <w:t>“</w:t>
      </w:r>
      <w:r>
        <w:rPr>
          <w:rFonts w:ascii="Times New Roman" w:hAnsi="Times New Roman" w:eastAsia="楷体_GB2312" w:cs="宋体"/>
          <w:b w:val="0"/>
          <w:bCs/>
          <w:color w:val="auto"/>
        </w:rPr>
        <w:t>资</w:t>
      </w:r>
      <w:r>
        <w:rPr>
          <w:rFonts w:hAnsi="宋体" w:cs="宋体"/>
          <w:b w:val="0"/>
          <w:bCs/>
          <w:color w:val="auto"/>
        </w:rPr>
        <w:t>”“</w:t>
      </w:r>
      <w:r>
        <w:rPr>
          <w:rFonts w:ascii="Times New Roman" w:hAnsi="Times New Roman" w:eastAsia="楷体_GB2312" w:cs="宋体"/>
          <w:b w:val="0"/>
          <w:bCs/>
          <w:color w:val="auto"/>
        </w:rPr>
        <w:t>迹业</w:t>
      </w:r>
      <w:r>
        <w:rPr>
          <w:rFonts w:hAnsi="宋体" w:cs="宋体"/>
          <w:b w:val="0"/>
          <w:bCs/>
          <w:color w:val="auto"/>
        </w:rPr>
        <w:t>”“</w:t>
      </w:r>
      <w:r>
        <w:rPr>
          <w:rFonts w:ascii="Times New Roman" w:hAnsi="Times New Roman" w:eastAsia="楷体_GB2312" w:cs="宋体"/>
          <w:b w:val="0"/>
          <w:bCs/>
          <w:color w:val="auto"/>
        </w:rPr>
        <w:t>光</w:t>
      </w:r>
      <w:r>
        <w:rPr>
          <w:rFonts w:hAnsi="宋体" w:cs="宋体"/>
          <w:b w:val="0"/>
          <w:bCs/>
          <w:color w:val="auto"/>
        </w:rPr>
        <w:t>”</w:t>
      </w:r>
      <w:r>
        <w:rPr>
          <w:rFonts w:ascii="Times New Roman" w:hAnsi="Times New Roman" w:eastAsia="楷体_GB2312" w:cs="宋体"/>
          <w:b w:val="0"/>
          <w:bCs/>
          <w:color w:val="auto"/>
        </w:rPr>
        <w:t>等</w:t>
      </w:r>
      <w:r>
        <w:rPr>
          <w:rFonts w:ascii="Times New Roman" w:hAnsi="Times New Roman" w:eastAsia="楷体_GB2312"/>
          <w:b w:val="0"/>
          <w:bCs/>
          <w:color w:val="auto"/>
        </w:rPr>
        <w:t>，</w:t>
      </w:r>
      <w:r>
        <w:rPr>
          <w:rFonts w:ascii="Times New Roman" w:hAnsi="Times New Roman" w:eastAsia="楷体_GB2312" w:cs="宋体"/>
          <w:b w:val="0"/>
          <w:bCs/>
          <w:color w:val="auto"/>
        </w:rPr>
        <w:t>第(2)句中的关键词为</w:t>
      </w:r>
      <w:r>
        <w:rPr>
          <w:rFonts w:hAnsi="宋体" w:cs="宋体"/>
          <w:b w:val="0"/>
          <w:bCs/>
          <w:color w:val="auto"/>
        </w:rPr>
        <w:t>“</w:t>
      </w:r>
      <w:r>
        <w:rPr>
          <w:rFonts w:ascii="Times New Roman" w:hAnsi="Times New Roman" w:eastAsia="楷体_GB2312" w:cs="宋体"/>
          <w:b w:val="0"/>
          <w:bCs/>
          <w:color w:val="auto"/>
        </w:rPr>
        <w:t>明白</w:t>
      </w:r>
      <w:r>
        <w:rPr>
          <w:rFonts w:hAnsi="宋体" w:cs="宋体"/>
          <w:b w:val="0"/>
          <w:bCs/>
          <w:color w:val="auto"/>
        </w:rPr>
        <w:t>”“</w:t>
      </w:r>
      <w:r>
        <w:rPr>
          <w:rFonts w:ascii="Times New Roman" w:hAnsi="Times New Roman" w:eastAsia="楷体_GB2312" w:cs="宋体"/>
          <w:b w:val="0"/>
          <w:bCs/>
          <w:color w:val="auto"/>
        </w:rPr>
        <w:t>完具</w:t>
      </w:r>
      <w:r>
        <w:rPr>
          <w:rFonts w:hAnsi="宋体" w:cs="宋体"/>
          <w:b w:val="0"/>
          <w:bCs/>
          <w:color w:val="auto"/>
        </w:rPr>
        <w:t>”“</w:t>
      </w:r>
      <w:r>
        <w:rPr>
          <w:rFonts w:ascii="Times New Roman" w:hAnsi="Times New Roman" w:eastAsia="楷体_GB2312" w:cs="宋体"/>
          <w:b w:val="0"/>
          <w:bCs/>
          <w:color w:val="auto"/>
        </w:rPr>
        <w:t>挈置</w:t>
      </w:r>
      <w:r>
        <w:rPr>
          <w:rFonts w:hAnsi="宋体" w:cs="宋体"/>
          <w:b w:val="0"/>
          <w:bCs/>
          <w:color w:val="auto"/>
        </w:rPr>
        <w:t>”</w:t>
      </w:r>
      <w:r>
        <w:rPr>
          <w:rFonts w:ascii="Times New Roman" w:hAnsi="Times New Roman" w:eastAsia="楷体_GB2312" w:cs="宋体"/>
          <w:b w:val="0"/>
          <w:bCs/>
          <w:color w:val="auto"/>
        </w:rPr>
        <w:t>等</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(1)我认为上天给予您有将来的名誉声望</w:t>
      </w:r>
      <w:r>
        <w:rPr>
          <w:rFonts w:ascii="Times New Roman" w:hAnsi="Times New Roman"/>
          <w:b w:val="0"/>
          <w:bCs/>
          <w:color w:val="auto"/>
        </w:rPr>
        <w:t>，</w:t>
      </w:r>
      <w:r>
        <w:rPr>
          <w:rFonts w:ascii="Times New Roman" w:hAnsi="Times New Roman" w:cs="宋体"/>
          <w:b w:val="0"/>
          <w:bCs/>
          <w:color w:val="auto"/>
        </w:rPr>
        <w:t>业绩光耀于身前身后</w:t>
      </w:r>
      <w:r>
        <w:rPr>
          <w:rFonts w:ascii="Times New Roman" w:hAnsi="Times New Roman"/>
          <w:b w:val="0"/>
          <w:bCs/>
          <w:color w:val="auto"/>
        </w:rPr>
        <w:t>，(</w:t>
      </w:r>
      <w:r>
        <w:rPr>
          <w:rFonts w:ascii="Times New Roman" w:hAnsi="Times New Roman" w:cs="宋体"/>
          <w:b w:val="0"/>
          <w:bCs/>
          <w:color w:val="auto"/>
        </w:rPr>
        <w:t>时机)恰好在现在</w:t>
      </w:r>
      <w:r>
        <w:rPr>
          <w:rFonts w:ascii="Times New Roman" w:hAnsi="Times New Roman"/>
          <w:b w:val="0"/>
          <w:bCs/>
          <w:color w:val="auto"/>
        </w:rPr>
        <w:t>，</w:t>
      </w:r>
      <w:r>
        <w:rPr>
          <w:rFonts w:ascii="Times New Roman" w:hAnsi="Times New Roman" w:cs="宋体"/>
          <w:b w:val="0"/>
          <w:bCs/>
          <w:color w:val="auto"/>
        </w:rPr>
        <w:t>岂可不努力啊！</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(2)</w:t>
      </w:r>
      <w:r>
        <w:rPr>
          <w:rFonts w:ascii="Times New Roman" w:hAnsi="Times New Roman" w:cs="宋体"/>
          <w:b w:val="0"/>
          <w:bCs/>
          <w:color w:val="auto"/>
        </w:rPr>
        <w:t>我看郑玄等人的分析说明</w:t>
      </w:r>
      <w:r>
        <w:rPr>
          <w:rFonts w:ascii="Times New Roman" w:hAnsi="Times New Roman"/>
          <w:b w:val="0"/>
          <w:bCs/>
          <w:color w:val="auto"/>
        </w:rPr>
        <w:t>，</w:t>
      </w:r>
      <w:r>
        <w:rPr>
          <w:rFonts w:ascii="Times New Roman" w:hAnsi="Times New Roman" w:cs="宋体"/>
          <w:b w:val="0"/>
          <w:bCs/>
          <w:color w:val="auto"/>
        </w:rPr>
        <w:t>清楚完备</w:t>
      </w:r>
      <w:r>
        <w:rPr>
          <w:rFonts w:ascii="Times New Roman" w:hAnsi="Times New Roman"/>
          <w:b w:val="0"/>
          <w:bCs/>
          <w:color w:val="auto"/>
        </w:rPr>
        <w:t>，</w:t>
      </w:r>
      <w:r>
        <w:rPr>
          <w:rFonts w:ascii="Times New Roman" w:hAnsi="Times New Roman" w:cs="宋体"/>
          <w:b w:val="0"/>
          <w:bCs/>
          <w:color w:val="auto"/>
        </w:rPr>
        <w:t>即使圣人复活</w:t>
      </w:r>
      <w:r>
        <w:rPr>
          <w:rFonts w:ascii="Times New Roman" w:hAnsi="Times New Roman"/>
          <w:b w:val="0"/>
          <w:bCs/>
          <w:color w:val="auto"/>
        </w:rPr>
        <w:t>，</w:t>
      </w:r>
      <w:r>
        <w:rPr>
          <w:rFonts w:ascii="Times New Roman" w:hAnsi="Times New Roman" w:cs="宋体"/>
          <w:b w:val="0"/>
          <w:bCs/>
          <w:color w:val="auto"/>
        </w:rPr>
        <w:t>也定会提携他们</w:t>
      </w:r>
      <w:r>
        <w:rPr>
          <w:rFonts w:ascii="Times New Roman" w:hAnsi="Times New Roman"/>
          <w:b w:val="0"/>
          <w:bCs/>
          <w:color w:val="auto"/>
        </w:rPr>
        <w:t>，</w:t>
      </w:r>
      <w:r>
        <w:rPr>
          <w:rFonts w:ascii="Times New Roman" w:hAnsi="Times New Roman" w:cs="宋体"/>
          <w:b w:val="0"/>
          <w:bCs/>
          <w:color w:val="auto"/>
        </w:rPr>
        <w:t>让他们坐在子游</w:t>
      </w:r>
      <w:r>
        <w:rPr>
          <w:rFonts w:ascii="Times New Roman" w:hAnsi="Times New Roman"/>
          <w:b w:val="0"/>
          <w:bCs/>
          <w:color w:val="auto"/>
        </w:rPr>
        <w:t>、</w:t>
      </w:r>
      <w:r>
        <w:rPr>
          <w:rFonts w:ascii="Times New Roman" w:hAnsi="Times New Roman" w:cs="宋体"/>
          <w:b w:val="0"/>
          <w:bCs/>
          <w:color w:val="auto"/>
        </w:rPr>
        <w:t>子夏的位置上</w:t>
      </w:r>
      <w:r>
        <w:rPr>
          <w:rFonts w:ascii="Times New Roman" w:hAnsi="Times New Roman"/>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cs="宋体"/>
          <w:b w:val="0"/>
          <w:bCs/>
          <w:color w:val="auto"/>
        </w:rPr>
        <w:t>阅读下面的材料</w:t>
      </w:r>
      <w:r>
        <w:rPr>
          <w:rFonts w:ascii="Times New Roman" w:hAnsi="Times New Roman"/>
          <w:b w:val="0"/>
          <w:bCs/>
          <w:color w:val="auto"/>
        </w:rPr>
        <w:t>，</w:t>
      </w:r>
      <w:r>
        <w:rPr>
          <w:rFonts w:ascii="Times New Roman" w:hAnsi="Times New Roman" w:cs="宋体"/>
          <w:b w:val="0"/>
          <w:bCs/>
          <w:color w:val="auto"/>
        </w:rPr>
        <w:t>完成</w:t>
      </w:r>
      <w:r>
        <w:rPr>
          <w:rFonts w:hint="eastAsia" w:ascii="Times New Roman" w:hAnsi="Times New Roman" w:cs="宋体"/>
          <w:b w:val="0"/>
          <w:bCs/>
          <w:color w:val="auto"/>
          <w:lang w:eastAsia="zh-CN"/>
        </w:rPr>
        <w:t>问</w:t>
      </w:r>
      <w:r>
        <w:rPr>
          <w:rFonts w:ascii="Times New Roman" w:hAnsi="Times New Roman" w:cs="宋体"/>
          <w:b w:val="0"/>
          <w:bCs/>
          <w:color w:val="auto"/>
        </w:rPr>
        <w:t>题</w:t>
      </w:r>
      <w:r>
        <w:rPr>
          <w:rFonts w:ascii="Times New Roman" w:hAnsi="Times New Roman"/>
          <w:b w:val="0"/>
          <w:bCs/>
          <w:color w:val="auto"/>
        </w:rPr>
        <w:t>。(6</w:t>
      </w:r>
      <w:r>
        <w:rPr>
          <w:rFonts w:ascii="Times New Roman" w:hAnsi="Times New Roman" w:cs="宋体"/>
          <w:b w:val="0"/>
          <w:bCs/>
          <w:color w:val="auto"/>
        </w:rPr>
        <w:t>分)</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楷体_GB2312" w:cs="宋体"/>
          <w:b w:val="0"/>
          <w:bCs/>
          <w:color w:val="auto"/>
        </w:rPr>
        <w:t>子谓子贡曰：</w:t>
      </w:r>
      <w:r>
        <w:rPr>
          <w:rFonts w:hAnsi="宋体" w:cs="宋体"/>
          <w:b w:val="0"/>
          <w:bCs/>
          <w:color w:val="auto"/>
        </w:rPr>
        <w:t>“</w:t>
      </w:r>
      <w:r>
        <w:rPr>
          <w:rFonts w:ascii="Times New Roman" w:hAnsi="Times New Roman" w:eastAsia="楷体_GB2312" w:cs="宋体"/>
          <w:b w:val="0"/>
          <w:bCs/>
          <w:color w:val="auto"/>
        </w:rPr>
        <w:t>女与回也孰愈？</w:t>
      </w:r>
      <w:r>
        <w:rPr>
          <w:rFonts w:hAnsi="宋体" w:cs="宋体"/>
          <w:b w:val="0"/>
          <w:bCs/>
          <w:color w:val="auto"/>
        </w:rPr>
        <w:t>”</w:t>
      </w:r>
      <w:r>
        <w:rPr>
          <w:rFonts w:ascii="Times New Roman" w:hAnsi="Times New Roman" w:eastAsia="楷体_GB2312" w:cs="宋体"/>
          <w:b w:val="0"/>
          <w:bCs/>
          <w:color w:val="auto"/>
        </w:rPr>
        <w:t>对曰：</w:t>
      </w:r>
      <w:r>
        <w:rPr>
          <w:rFonts w:hAnsi="宋体" w:cs="宋体"/>
          <w:b w:val="0"/>
          <w:bCs/>
          <w:color w:val="auto"/>
        </w:rPr>
        <w:t>“</w:t>
      </w:r>
      <w:r>
        <w:rPr>
          <w:rFonts w:ascii="Times New Roman" w:hAnsi="Times New Roman" w:eastAsia="楷体_GB2312" w:cs="宋体"/>
          <w:b w:val="0"/>
          <w:bCs/>
          <w:color w:val="auto"/>
        </w:rPr>
        <w:t>赐也何敢望回？回也闻一知十</w:t>
      </w:r>
      <w:r>
        <w:rPr>
          <w:rFonts w:ascii="Times New Roman" w:hAnsi="Times New Roman" w:eastAsia="楷体_GB2312"/>
          <w:b w:val="0"/>
          <w:bCs/>
          <w:color w:val="auto"/>
        </w:rPr>
        <w:t>，</w:t>
      </w:r>
      <w:r>
        <w:rPr>
          <w:rFonts w:ascii="Times New Roman" w:hAnsi="Times New Roman" w:eastAsia="楷体_GB2312" w:cs="宋体"/>
          <w:b w:val="0"/>
          <w:bCs/>
          <w:color w:val="auto"/>
        </w:rPr>
        <w:t>赐也闻一知二</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子曰：</w:t>
      </w:r>
      <w:r>
        <w:rPr>
          <w:rFonts w:hAnsi="宋体" w:cs="宋体"/>
          <w:b w:val="0"/>
          <w:bCs/>
          <w:color w:val="auto"/>
        </w:rPr>
        <w:t>“</w:t>
      </w:r>
      <w:r>
        <w:rPr>
          <w:rFonts w:ascii="Times New Roman" w:hAnsi="Times New Roman" w:eastAsia="楷体_GB2312" w:cs="宋体"/>
          <w:b w:val="0"/>
          <w:bCs/>
          <w:color w:val="auto"/>
        </w:rPr>
        <w:t>弗如也；吾与女</w:t>
      </w:r>
      <w:r>
        <w:rPr>
          <w:rFonts w:ascii="Times New Roman" w:hAnsi="Times New Roman" w:eastAsia="楷体_GB2312"/>
          <w:b w:val="0"/>
          <w:bCs/>
          <w:color w:val="auto"/>
        </w:rPr>
        <w:t>，</w:t>
      </w:r>
      <w:r>
        <w:rPr>
          <w:rFonts w:ascii="Times New Roman" w:hAnsi="Times New Roman" w:eastAsia="楷体_GB2312" w:cs="宋体"/>
          <w:b w:val="0"/>
          <w:bCs/>
          <w:color w:val="auto"/>
        </w:rPr>
        <w:t>弗如也</w:t>
      </w:r>
      <w:r>
        <w:rPr>
          <w:rFonts w:ascii="Times New Roman" w:hAnsi="Times New Roman" w:eastAsia="楷体_GB2312"/>
          <w:b w:val="0"/>
          <w:bCs/>
          <w:color w:val="auto"/>
        </w:rPr>
        <w:t>。</w:t>
      </w:r>
      <w:r>
        <w:rPr>
          <w:rFonts w:hAnsi="宋体"/>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w:t>
      </w:r>
      <w:r>
        <w:rPr>
          <w:rFonts w:ascii="Times New Roman" w:hAnsi="Times New Roman" w:cs="宋体"/>
          <w:b w:val="0"/>
          <w:bCs/>
          <w:color w:val="auto"/>
        </w:rPr>
        <w:t>《论语·公冶长》)</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楷体_GB2312" w:cs="宋体"/>
          <w:b w:val="0"/>
          <w:bCs/>
          <w:color w:val="auto"/>
        </w:rPr>
        <w:t>子谓颜渊曰：</w:t>
      </w:r>
      <w:r>
        <w:rPr>
          <w:rFonts w:hAnsi="宋体" w:cs="宋体"/>
          <w:b w:val="0"/>
          <w:bCs/>
          <w:color w:val="auto"/>
        </w:rPr>
        <w:t>“</w:t>
      </w:r>
      <w:r>
        <w:rPr>
          <w:rFonts w:ascii="Times New Roman" w:hAnsi="Times New Roman" w:eastAsia="楷体_GB2312" w:cs="宋体"/>
          <w:b w:val="0"/>
          <w:bCs/>
          <w:color w:val="auto"/>
        </w:rPr>
        <w:t>用之则行</w:t>
      </w:r>
      <w:r>
        <w:rPr>
          <w:rFonts w:ascii="Times New Roman" w:hAnsi="Times New Roman" w:eastAsia="楷体_GB2312"/>
          <w:b w:val="0"/>
          <w:bCs/>
          <w:color w:val="auto"/>
        </w:rPr>
        <w:t>，</w:t>
      </w:r>
      <w:r>
        <w:rPr>
          <w:rFonts w:ascii="Times New Roman" w:hAnsi="Times New Roman" w:eastAsia="楷体_GB2312" w:cs="宋体"/>
          <w:b w:val="0"/>
          <w:bCs/>
          <w:color w:val="auto"/>
        </w:rPr>
        <w:t>舍之则藏</w:t>
      </w:r>
      <w:r>
        <w:rPr>
          <w:rFonts w:ascii="Times New Roman" w:hAnsi="Times New Roman" w:eastAsia="楷体_GB2312"/>
          <w:b w:val="0"/>
          <w:bCs/>
          <w:color w:val="auto"/>
        </w:rPr>
        <w:t>，</w:t>
      </w:r>
      <w:r>
        <w:rPr>
          <w:rFonts w:ascii="Times New Roman" w:hAnsi="Times New Roman" w:eastAsia="楷体_GB2312" w:cs="宋体"/>
          <w:b w:val="0"/>
          <w:bCs/>
          <w:color w:val="auto"/>
        </w:rPr>
        <w:t>惟我与尔有是夫！</w:t>
      </w:r>
      <w:r>
        <w:rPr>
          <w:rFonts w:hAnsi="宋体" w:cs="宋体"/>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w:t>
      </w:r>
      <w:r>
        <w:rPr>
          <w:rFonts w:ascii="Times New Roman" w:hAnsi="Times New Roman" w:cs="宋体"/>
          <w:b w:val="0"/>
          <w:bCs/>
          <w:color w:val="auto"/>
        </w:rPr>
        <w:t>《论语·述而》)</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1．</w:t>
      </w:r>
      <w:r>
        <w:rPr>
          <w:rFonts w:ascii="Times New Roman" w:hAnsi="Times New Roman" w:cs="宋体"/>
          <w:b w:val="0"/>
          <w:bCs/>
          <w:color w:val="auto"/>
        </w:rPr>
        <w:t>孔子的弟子各有所长</w:t>
      </w:r>
      <w:r>
        <w:rPr>
          <w:rFonts w:ascii="Times New Roman" w:hAnsi="Times New Roman"/>
          <w:b w:val="0"/>
          <w:bCs/>
          <w:color w:val="auto"/>
        </w:rPr>
        <w:t>，</w:t>
      </w:r>
      <w:r>
        <w:rPr>
          <w:rFonts w:ascii="Times New Roman" w:hAnsi="Times New Roman" w:cs="宋体"/>
          <w:b w:val="0"/>
          <w:bCs/>
          <w:color w:val="auto"/>
        </w:rPr>
        <w:t>《论语》先进篇以德行</w:t>
      </w:r>
      <w:r>
        <w:rPr>
          <w:rFonts w:ascii="Times New Roman" w:hAnsi="Times New Roman"/>
          <w:b w:val="0"/>
          <w:bCs/>
          <w:color w:val="auto"/>
        </w:rPr>
        <w:t>、</w:t>
      </w:r>
      <w:r>
        <w:rPr>
          <w:rFonts w:ascii="Times New Roman" w:hAnsi="Times New Roman" w:cs="宋体"/>
          <w:b w:val="0"/>
          <w:bCs/>
          <w:color w:val="auto"/>
        </w:rPr>
        <w:t>言语</w:t>
      </w:r>
      <w:r>
        <w:rPr>
          <w:rFonts w:ascii="Times New Roman" w:hAnsi="Times New Roman"/>
          <w:b w:val="0"/>
          <w:bCs/>
          <w:color w:val="auto"/>
        </w:rPr>
        <w:t>、</w:t>
      </w:r>
      <w:r>
        <w:rPr>
          <w:rFonts w:ascii="Times New Roman" w:hAnsi="Times New Roman" w:cs="宋体"/>
          <w:b w:val="0"/>
          <w:bCs/>
          <w:color w:val="auto"/>
        </w:rPr>
        <w:t>政事</w:t>
      </w:r>
      <w:r>
        <w:rPr>
          <w:rFonts w:ascii="Times New Roman" w:hAnsi="Times New Roman"/>
          <w:b w:val="0"/>
          <w:bCs/>
          <w:color w:val="auto"/>
        </w:rPr>
        <w:t>、</w:t>
      </w:r>
      <w:r>
        <w:rPr>
          <w:rFonts w:ascii="Times New Roman" w:hAnsi="Times New Roman" w:cs="宋体"/>
          <w:b w:val="0"/>
          <w:bCs/>
          <w:color w:val="auto"/>
        </w:rPr>
        <w:t>文学</w:t>
      </w:r>
      <w:r>
        <w:rPr>
          <w:rFonts w:hAnsi="宋体" w:cs="宋体"/>
          <w:b w:val="0"/>
          <w:bCs/>
          <w:color w:val="auto"/>
        </w:rPr>
        <w:t>“</w:t>
      </w:r>
      <w:r>
        <w:rPr>
          <w:rFonts w:ascii="Times New Roman" w:hAnsi="Times New Roman" w:cs="宋体"/>
          <w:b w:val="0"/>
          <w:bCs/>
          <w:color w:val="auto"/>
        </w:rPr>
        <w:t>四科</w:t>
      </w:r>
      <w:r>
        <w:rPr>
          <w:rFonts w:hAnsi="宋体" w:cs="宋体"/>
          <w:b w:val="0"/>
          <w:bCs/>
          <w:color w:val="auto"/>
        </w:rPr>
        <w:t>”</w:t>
      </w:r>
      <w:r>
        <w:rPr>
          <w:rFonts w:ascii="Times New Roman" w:hAnsi="Times New Roman" w:cs="宋体"/>
          <w:b w:val="0"/>
          <w:bCs/>
          <w:color w:val="auto"/>
        </w:rPr>
        <w:t>区分</w:t>
      </w:r>
      <w:r>
        <w:rPr>
          <w:rFonts w:ascii="Times New Roman" w:hAnsi="Times New Roman"/>
          <w:b w:val="0"/>
          <w:bCs/>
          <w:color w:val="auto"/>
        </w:rPr>
        <w:t>，</w:t>
      </w:r>
      <w:r>
        <w:rPr>
          <w:rFonts w:ascii="Times New Roman" w:hAnsi="Times New Roman" w:cs="宋体"/>
          <w:b w:val="0"/>
          <w:bCs/>
          <w:color w:val="auto"/>
        </w:rPr>
        <w:t>其中颜渊属于________</w:t>
      </w:r>
      <w:r>
        <w:rPr>
          <w:rFonts w:ascii="Times New Roman" w:hAnsi="Times New Roman"/>
          <w:b w:val="0"/>
          <w:bCs/>
          <w:color w:val="auto"/>
        </w:rPr>
        <w:t>，</w:t>
      </w:r>
      <w:r>
        <w:rPr>
          <w:rFonts w:ascii="Times New Roman" w:hAnsi="Times New Roman" w:cs="宋体"/>
          <w:b w:val="0"/>
          <w:bCs/>
          <w:color w:val="auto"/>
        </w:rPr>
        <w:t>子贡属于________</w:t>
      </w:r>
      <w:r>
        <w:rPr>
          <w:rFonts w:ascii="Times New Roman" w:hAnsi="Times New Roman"/>
          <w:b w:val="0"/>
          <w:bCs/>
          <w:color w:val="auto"/>
        </w:rPr>
        <w:t>。(2</w:t>
      </w:r>
      <w:r>
        <w:rPr>
          <w:rFonts w:ascii="Times New Roman" w:hAnsi="Times New Roman" w:cs="宋体"/>
          <w:b w:val="0"/>
          <w:bCs/>
          <w:color w:val="auto"/>
        </w:rPr>
        <w:t>分)</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本题考查对传统文化经典的理解和评价的能力</w:t>
      </w:r>
      <w:r>
        <w:rPr>
          <w:rFonts w:ascii="Times New Roman" w:hAnsi="Times New Roman" w:eastAsia="楷体_GB2312"/>
          <w:b w:val="0"/>
          <w:bCs/>
          <w:color w:val="auto"/>
        </w:rPr>
        <w:t>。</w:t>
      </w:r>
      <w:r>
        <w:rPr>
          <w:rFonts w:ascii="Times New Roman" w:hAnsi="Times New Roman" w:eastAsia="楷体_GB2312" w:cs="宋体"/>
          <w:b w:val="0"/>
          <w:bCs/>
          <w:color w:val="auto"/>
        </w:rPr>
        <w:t>这道题可以在《</w:t>
      </w:r>
      <w:r>
        <w:rPr>
          <w:rFonts w:ascii="Times New Roman" w:hAnsi="Times New Roman" w:eastAsia="楷体_GB2312"/>
          <w:b w:val="0"/>
          <w:bCs/>
          <w:color w:val="auto"/>
        </w:rPr>
        <w:t>＜</w:t>
      </w:r>
      <w:r>
        <w:rPr>
          <w:rFonts w:ascii="Times New Roman" w:hAnsi="Times New Roman" w:eastAsia="楷体_GB2312" w:cs="宋体"/>
          <w:b w:val="0"/>
          <w:bCs/>
          <w:color w:val="auto"/>
        </w:rPr>
        <w:t>论语</w:t>
      </w:r>
      <w:r>
        <w:rPr>
          <w:rFonts w:ascii="Times New Roman" w:hAnsi="Times New Roman" w:eastAsia="楷体_GB2312"/>
          <w:b w:val="0"/>
          <w:bCs/>
          <w:color w:val="auto"/>
        </w:rPr>
        <w:t>＞</w:t>
      </w:r>
      <w:r>
        <w:rPr>
          <w:rFonts w:ascii="Times New Roman" w:hAnsi="Times New Roman" w:eastAsia="楷体_GB2312" w:cs="宋体"/>
          <w:b w:val="0"/>
          <w:bCs/>
          <w:color w:val="auto"/>
        </w:rPr>
        <w:t>选读》第十一课《诲人不倦》中找到依据</w:t>
      </w:r>
      <w:r>
        <w:rPr>
          <w:rFonts w:ascii="Times New Roman" w:hAnsi="Times New Roman" w:eastAsia="楷体_GB2312"/>
          <w:b w:val="0"/>
          <w:bCs/>
          <w:color w:val="auto"/>
        </w:rPr>
        <w:t>。</w:t>
      </w:r>
      <w:r>
        <w:rPr>
          <w:rFonts w:ascii="Times New Roman" w:hAnsi="Times New Roman" w:eastAsia="楷体_GB2312" w:cs="宋体"/>
          <w:b w:val="0"/>
          <w:bCs/>
          <w:color w:val="auto"/>
        </w:rPr>
        <w:t>原文写道：</w:t>
      </w:r>
      <w:r>
        <w:rPr>
          <w:rFonts w:hAnsi="宋体" w:cs="宋体"/>
          <w:b w:val="0"/>
          <w:bCs/>
          <w:color w:val="auto"/>
        </w:rPr>
        <w:t>“</w:t>
      </w:r>
      <w:r>
        <w:rPr>
          <w:rFonts w:ascii="Times New Roman" w:hAnsi="Times New Roman" w:eastAsia="楷体_GB2312" w:cs="宋体"/>
          <w:b w:val="0"/>
          <w:bCs/>
          <w:color w:val="auto"/>
        </w:rPr>
        <w:t>德行：颜渊</w:t>
      </w:r>
      <w:r>
        <w:rPr>
          <w:rFonts w:ascii="Times New Roman" w:hAnsi="Times New Roman" w:eastAsia="楷体_GB2312"/>
          <w:b w:val="0"/>
          <w:bCs/>
          <w:color w:val="auto"/>
        </w:rPr>
        <w:t>，</w:t>
      </w:r>
      <w:r>
        <w:rPr>
          <w:rFonts w:ascii="Times New Roman" w:hAnsi="Times New Roman" w:eastAsia="楷体_GB2312" w:cs="宋体"/>
          <w:b w:val="0"/>
          <w:bCs/>
          <w:color w:val="auto"/>
        </w:rPr>
        <w:t>闵子骞</w:t>
      </w:r>
      <w:r>
        <w:rPr>
          <w:rFonts w:ascii="Times New Roman" w:hAnsi="Times New Roman" w:eastAsia="楷体_GB2312"/>
          <w:b w:val="0"/>
          <w:bCs/>
          <w:color w:val="auto"/>
        </w:rPr>
        <w:t>，</w:t>
      </w:r>
      <w:r>
        <w:rPr>
          <w:rFonts w:ascii="Times New Roman" w:hAnsi="Times New Roman" w:eastAsia="楷体_GB2312" w:cs="宋体"/>
          <w:b w:val="0"/>
          <w:bCs/>
          <w:color w:val="auto"/>
        </w:rPr>
        <w:t>冉伯牛</w:t>
      </w:r>
      <w:r>
        <w:rPr>
          <w:rFonts w:ascii="Times New Roman" w:hAnsi="Times New Roman" w:eastAsia="楷体_GB2312"/>
          <w:b w:val="0"/>
          <w:bCs/>
          <w:color w:val="auto"/>
        </w:rPr>
        <w:t>，</w:t>
      </w:r>
      <w:r>
        <w:rPr>
          <w:rFonts w:ascii="Times New Roman" w:hAnsi="Times New Roman" w:eastAsia="楷体_GB2312" w:cs="宋体"/>
          <w:b w:val="0"/>
          <w:bCs/>
          <w:color w:val="auto"/>
        </w:rPr>
        <w:t>仲弓；言语：宰我</w:t>
      </w:r>
      <w:r>
        <w:rPr>
          <w:rFonts w:ascii="Times New Roman" w:hAnsi="Times New Roman" w:eastAsia="楷体_GB2312"/>
          <w:b w:val="0"/>
          <w:bCs/>
          <w:color w:val="auto"/>
        </w:rPr>
        <w:t>，</w:t>
      </w:r>
      <w:r>
        <w:rPr>
          <w:rFonts w:ascii="Times New Roman" w:hAnsi="Times New Roman" w:eastAsia="楷体_GB2312" w:cs="宋体"/>
          <w:b w:val="0"/>
          <w:bCs/>
          <w:color w:val="auto"/>
        </w:rPr>
        <w:t>子贡；政事：冉有</w:t>
      </w:r>
      <w:r>
        <w:rPr>
          <w:rFonts w:ascii="Times New Roman" w:hAnsi="Times New Roman" w:eastAsia="楷体_GB2312"/>
          <w:b w:val="0"/>
          <w:bCs/>
          <w:color w:val="auto"/>
        </w:rPr>
        <w:t>，</w:t>
      </w:r>
      <w:r>
        <w:rPr>
          <w:rFonts w:ascii="Times New Roman" w:hAnsi="Times New Roman" w:eastAsia="楷体_GB2312" w:cs="宋体"/>
          <w:b w:val="0"/>
          <w:bCs/>
          <w:color w:val="auto"/>
        </w:rPr>
        <w:t>季路；文学：子游</w:t>
      </w:r>
      <w:r>
        <w:rPr>
          <w:rFonts w:ascii="Times New Roman" w:hAnsi="Times New Roman" w:eastAsia="楷体_GB2312"/>
          <w:b w:val="0"/>
          <w:bCs/>
          <w:color w:val="auto"/>
        </w:rPr>
        <w:t>，</w:t>
      </w:r>
      <w:r>
        <w:rPr>
          <w:rFonts w:ascii="Times New Roman" w:hAnsi="Times New Roman" w:eastAsia="楷体_GB2312" w:cs="宋体"/>
          <w:b w:val="0"/>
          <w:bCs/>
          <w:color w:val="auto"/>
        </w:rPr>
        <w:t>子夏</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所以颜渊属于德行科</w:t>
      </w:r>
      <w:r>
        <w:rPr>
          <w:rFonts w:ascii="Times New Roman" w:hAnsi="Times New Roman" w:eastAsia="楷体_GB2312"/>
          <w:b w:val="0"/>
          <w:bCs/>
          <w:color w:val="auto"/>
        </w:rPr>
        <w:t>，</w:t>
      </w:r>
      <w:r>
        <w:rPr>
          <w:rFonts w:ascii="Times New Roman" w:hAnsi="Times New Roman" w:eastAsia="楷体_GB2312" w:cs="宋体"/>
          <w:b w:val="0"/>
          <w:bCs/>
          <w:color w:val="auto"/>
        </w:rPr>
        <w:t>子贡属于言语科</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答案：</w:t>
      </w:r>
      <w:r>
        <w:rPr>
          <w:rFonts w:ascii="Times New Roman" w:hAnsi="Times New Roman" w:cs="宋体"/>
          <w:b w:val="0"/>
          <w:bCs/>
          <w:color w:val="auto"/>
        </w:rPr>
        <w:t>德行　言语(2分)</w:t>
      </w:r>
    </w:p>
    <w:p>
      <w:pPr>
        <w:pStyle w:val="3"/>
        <w:snapToGrid w:val="0"/>
        <w:spacing w:line="360" w:lineRule="auto"/>
        <w:ind w:firstLine="420" w:firstLineChars="200"/>
        <w:rPr>
          <w:rFonts w:ascii="Times New Roman" w:hAnsi="Times New Roman"/>
          <w:b w:val="0"/>
          <w:bCs/>
          <w:color w:val="auto"/>
        </w:rPr>
      </w:pPr>
      <w:r>
        <w:rPr>
          <w:rFonts w:ascii="Times New Roman" w:hAnsi="Times New Roman"/>
          <w:b w:val="0"/>
          <w:bCs/>
          <w:color w:val="auto"/>
        </w:rPr>
        <w:t>2．</w:t>
      </w:r>
      <w:r>
        <w:rPr>
          <w:rFonts w:ascii="Times New Roman" w:hAnsi="Times New Roman" w:cs="宋体"/>
          <w:b w:val="0"/>
          <w:bCs/>
          <w:color w:val="auto"/>
        </w:rPr>
        <w:t>一说</w:t>
      </w:r>
      <w:r>
        <w:rPr>
          <w:rFonts w:hAnsi="宋体" w:cs="宋体"/>
          <w:b w:val="0"/>
          <w:bCs/>
          <w:color w:val="auto"/>
        </w:rPr>
        <w:t>“</w:t>
      </w:r>
      <w:r>
        <w:rPr>
          <w:rFonts w:ascii="Times New Roman" w:hAnsi="Times New Roman" w:cs="宋体"/>
          <w:b w:val="0"/>
          <w:bCs/>
          <w:color w:val="auto"/>
        </w:rPr>
        <w:t>吾与女</w:t>
      </w:r>
      <w:r>
        <w:rPr>
          <w:rFonts w:ascii="Times New Roman" w:hAnsi="Times New Roman"/>
          <w:b w:val="0"/>
          <w:bCs/>
          <w:color w:val="auto"/>
        </w:rPr>
        <w:t>，</w:t>
      </w:r>
      <w:r>
        <w:rPr>
          <w:rFonts w:ascii="Times New Roman" w:hAnsi="Times New Roman" w:cs="宋体"/>
          <w:b w:val="0"/>
          <w:bCs/>
          <w:color w:val="auto"/>
        </w:rPr>
        <w:t>弗如也</w:t>
      </w:r>
      <w:r>
        <w:rPr>
          <w:rFonts w:hAnsi="宋体" w:cs="宋体"/>
          <w:b w:val="0"/>
          <w:bCs/>
          <w:color w:val="auto"/>
        </w:rPr>
        <w:t>”</w:t>
      </w:r>
      <w:r>
        <w:rPr>
          <w:rFonts w:ascii="Times New Roman" w:hAnsi="Times New Roman" w:cs="宋体"/>
          <w:b w:val="0"/>
          <w:bCs/>
          <w:color w:val="auto"/>
        </w:rPr>
        <w:t>中的</w:t>
      </w:r>
      <w:r>
        <w:rPr>
          <w:rFonts w:hAnsi="宋体" w:cs="宋体"/>
          <w:b w:val="0"/>
          <w:bCs/>
          <w:color w:val="auto"/>
        </w:rPr>
        <w:t>“</w:t>
      </w:r>
      <w:r>
        <w:rPr>
          <w:rFonts w:ascii="Times New Roman" w:hAnsi="Times New Roman" w:cs="宋体"/>
          <w:b w:val="0"/>
          <w:bCs/>
          <w:color w:val="auto"/>
        </w:rPr>
        <w:t>与</w:t>
      </w:r>
      <w:r>
        <w:rPr>
          <w:rFonts w:hAnsi="宋体" w:cs="宋体"/>
          <w:b w:val="0"/>
          <w:bCs/>
          <w:color w:val="auto"/>
        </w:rPr>
        <w:t>”</w:t>
      </w:r>
      <w:r>
        <w:rPr>
          <w:rFonts w:ascii="Times New Roman" w:hAnsi="Times New Roman" w:cs="宋体"/>
          <w:b w:val="0"/>
          <w:bCs/>
          <w:color w:val="auto"/>
        </w:rPr>
        <w:t>为连词</w:t>
      </w:r>
      <w:r>
        <w:rPr>
          <w:rFonts w:ascii="Times New Roman" w:hAnsi="Times New Roman"/>
          <w:b w:val="0"/>
          <w:bCs/>
          <w:color w:val="auto"/>
        </w:rPr>
        <w:t>，</w:t>
      </w:r>
      <w:r>
        <w:rPr>
          <w:rFonts w:ascii="Times New Roman" w:hAnsi="Times New Roman" w:cs="宋体"/>
          <w:b w:val="0"/>
          <w:bCs/>
          <w:color w:val="auto"/>
        </w:rPr>
        <w:t>可断为</w:t>
      </w:r>
      <w:r>
        <w:rPr>
          <w:rFonts w:hAnsi="宋体" w:cs="宋体"/>
          <w:b w:val="0"/>
          <w:bCs/>
          <w:color w:val="auto"/>
        </w:rPr>
        <w:t>“</w:t>
      </w:r>
      <w:r>
        <w:rPr>
          <w:rFonts w:ascii="Times New Roman" w:hAnsi="Times New Roman" w:cs="宋体"/>
          <w:b w:val="0"/>
          <w:bCs/>
          <w:color w:val="auto"/>
        </w:rPr>
        <w:t>吾与女弗如也</w:t>
      </w:r>
      <w:r>
        <w:rPr>
          <w:rFonts w:hAnsi="宋体" w:cs="宋体"/>
          <w:b w:val="0"/>
          <w:bCs/>
          <w:color w:val="auto"/>
        </w:rPr>
        <w:t>”</w:t>
      </w:r>
      <w:r>
        <w:rPr>
          <w:rFonts w:ascii="Times New Roman" w:hAnsi="Times New Roman"/>
          <w:b w:val="0"/>
          <w:bCs/>
          <w:color w:val="auto"/>
        </w:rPr>
        <w:t>。</w:t>
      </w:r>
      <w:r>
        <w:rPr>
          <w:rFonts w:ascii="Times New Roman" w:hAnsi="Times New Roman" w:cs="宋体"/>
          <w:b w:val="0"/>
          <w:bCs/>
          <w:color w:val="auto"/>
        </w:rPr>
        <w:t>根据这样断句</w:t>
      </w:r>
      <w:r>
        <w:rPr>
          <w:rFonts w:ascii="Times New Roman" w:hAnsi="Times New Roman"/>
          <w:b w:val="0"/>
          <w:bCs/>
          <w:color w:val="auto"/>
        </w:rPr>
        <w:t>，</w:t>
      </w:r>
      <w:r>
        <w:rPr>
          <w:rFonts w:ascii="Times New Roman" w:hAnsi="Times New Roman" w:cs="宋体"/>
          <w:b w:val="0"/>
          <w:bCs/>
          <w:color w:val="auto"/>
        </w:rPr>
        <w:t>综合上述材料</w:t>
      </w:r>
      <w:r>
        <w:rPr>
          <w:rFonts w:ascii="Times New Roman" w:hAnsi="Times New Roman"/>
          <w:b w:val="0"/>
          <w:bCs/>
          <w:color w:val="auto"/>
        </w:rPr>
        <w:t>，</w:t>
      </w:r>
      <w:r>
        <w:rPr>
          <w:rFonts w:ascii="Times New Roman" w:hAnsi="Times New Roman" w:cs="宋体"/>
          <w:b w:val="0"/>
          <w:bCs/>
          <w:color w:val="auto"/>
        </w:rPr>
        <w:t>分析孔子的教育技巧</w:t>
      </w:r>
      <w:r>
        <w:rPr>
          <w:rFonts w:ascii="Times New Roman" w:hAnsi="Times New Roman"/>
          <w:b w:val="0"/>
          <w:bCs/>
          <w:color w:val="auto"/>
        </w:rPr>
        <w:t>。(4</w:t>
      </w:r>
      <w:r>
        <w:rPr>
          <w:rFonts w:ascii="Times New Roman" w:hAnsi="Times New Roman" w:cs="宋体"/>
          <w:b w:val="0"/>
          <w:bCs/>
          <w:color w:val="auto"/>
        </w:rPr>
        <w:t>分)</w:t>
      </w:r>
    </w:p>
    <w:p>
      <w:pPr>
        <w:pStyle w:val="3"/>
        <w:snapToGrid w:val="0"/>
        <w:spacing w:line="360" w:lineRule="auto"/>
        <w:ind w:firstLine="420" w:firstLineChars="200"/>
        <w:rPr>
          <w:rFonts w:ascii="Times New Roman" w:hAnsi="Times New Roman"/>
          <w:b w:val="0"/>
          <w:bCs/>
          <w:color w:val="auto"/>
        </w:rPr>
      </w:pPr>
      <w:r>
        <w:rPr>
          <w:rFonts w:ascii="Times New Roman" w:hAnsi="Times New Roman" w:cs="宋体"/>
          <w:b w:val="0"/>
          <w:bCs/>
          <w:color w:val="auto"/>
        </w:rPr>
        <w:t>答：</w:t>
      </w:r>
      <w:r>
        <w:rPr>
          <w:rFonts w:ascii="Times New Roman" w:hAnsi="Times New Roman" w:cs="宋体"/>
          <w:b w:val="0"/>
          <w:bCs/>
          <w:color w:val="auto"/>
          <w:u w:val="single"/>
        </w:rPr>
        <w:t>　</w:t>
      </w:r>
      <w:r>
        <w:rPr>
          <w:rFonts w:hint="eastAsia" w:ascii="Times New Roman" w:hAnsi="Times New Roman" w:cs="宋体"/>
          <w:b w:val="0"/>
          <w:bCs/>
          <w:color w:val="auto"/>
          <w:u w:val="single"/>
          <w:lang w:val="en-US" w:eastAsia="zh-CN"/>
        </w:rPr>
        <w:t xml:space="preserve">                                                                      </w:t>
      </w:r>
    </w:p>
    <w:p>
      <w:pPr>
        <w:pStyle w:val="3"/>
        <w:snapToGrid w:val="0"/>
        <w:spacing w:line="360" w:lineRule="auto"/>
        <w:ind w:firstLine="420" w:firstLineChars="200"/>
        <w:rPr>
          <w:rFonts w:ascii="Times New Roman" w:hAnsi="Times New Roman" w:eastAsia="楷体_GB2312"/>
          <w:b w:val="0"/>
          <w:bCs/>
          <w:color w:val="auto"/>
        </w:rPr>
      </w:pPr>
      <w:r>
        <w:rPr>
          <w:rFonts w:ascii="Times New Roman" w:hAnsi="Times New Roman" w:eastAsia="黑体" w:cs="宋体"/>
          <w:b w:val="0"/>
          <w:bCs/>
          <w:color w:val="auto"/>
        </w:rPr>
        <w:t>解析：</w:t>
      </w:r>
      <w:r>
        <w:rPr>
          <w:rFonts w:ascii="Times New Roman" w:hAnsi="Times New Roman" w:eastAsia="楷体_GB2312" w:cs="宋体"/>
          <w:b w:val="0"/>
          <w:bCs/>
          <w:color w:val="auto"/>
        </w:rPr>
        <w:t>本题考查对传统文化经典的理解和评价的能力</w:t>
      </w:r>
      <w:r>
        <w:rPr>
          <w:rFonts w:ascii="Times New Roman" w:hAnsi="Times New Roman" w:eastAsia="楷体_GB2312"/>
          <w:b w:val="0"/>
          <w:bCs/>
          <w:color w:val="auto"/>
        </w:rPr>
        <w:t>。</w:t>
      </w:r>
      <w:r>
        <w:rPr>
          <w:rFonts w:ascii="Times New Roman" w:hAnsi="Times New Roman" w:eastAsia="楷体_GB2312" w:cs="宋体"/>
          <w:b w:val="0"/>
          <w:bCs/>
          <w:color w:val="auto"/>
        </w:rPr>
        <w:t>解答此题</w:t>
      </w:r>
      <w:r>
        <w:rPr>
          <w:rFonts w:ascii="Times New Roman" w:hAnsi="Times New Roman" w:eastAsia="楷体_GB2312"/>
          <w:b w:val="0"/>
          <w:bCs/>
          <w:color w:val="auto"/>
        </w:rPr>
        <w:t>，</w:t>
      </w:r>
      <w:r>
        <w:rPr>
          <w:rFonts w:ascii="Times New Roman" w:hAnsi="Times New Roman" w:eastAsia="楷体_GB2312" w:cs="宋体"/>
          <w:b w:val="0"/>
          <w:bCs/>
          <w:color w:val="auto"/>
        </w:rPr>
        <w:t>首先要理解语段的原有意思</w:t>
      </w:r>
      <w:r>
        <w:rPr>
          <w:rFonts w:ascii="Times New Roman" w:hAnsi="Times New Roman" w:eastAsia="楷体_GB2312"/>
          <w:b w:val="0"/>
          <w:bCs/>
          <w:color w:val="auto"/>
        </w:rPr>
        <w:t>，</w:t>
      </w:r>
      <w:r>
        <w:rPr>
          <w:rFonts w:hAnsi="宋体"/>
          <w:b w:val="0"/>
          <w:bCs/>
          <w:color w:val="auto"/>
        </w:rPr>
        <w:t>“</w:t>
      </w:r>
      <w:r>
        <w:rPr>
          <w:rFonts w:ascii="Times New Roman" w:hAnsi="Times New Roman" w:eastAsia="楷体_GB2312" w:cs="宋体"/>
          <w:b w:val="0"/>
          <w:bCs/>
          <w:color w:val="auto"/>
        </w:rPr>
        <w:t>与</w:t>
      </w:r>
      <w:r>
        <w:rPr>
          <w:rFonts w:hAnsi="宋体" w:cs="宋体"/>
          <w:b w:val="0"/>
          <w:bCs/>
          <w:color w:val="auto"/>
        </w:rPr>
        <w:t>”</w:t>
      </w:r>
      <w:r>
        <w:rPr>
          <w:rFonts w:ascii="Times New Roman" w:hAnsi="Times New Roman" w:eastAsia="楷体_GB2312" w:cs="宋体"/>
          <w:b w:val="0"/>
          <w:bCs/>
          <w:color w:val="auto"/>
        </w:rPr>
        <w:t>在这里一般理解为动词</w:t>
      </w:r>
      <w:r>
        <w:rPr>
          <w:rFonts w:ascii="Times New Roman" w:hAnsi="Times New Roman" w:eastAsia="楷体_GB2312"/>
          <w:b w:val="0"/>
          <w:bCs/>
          <w:color w:val="auto"/>
        </w:rPr>
        <w:t>，</w:t>
      </w:r>
      <w:r>
        <w:rPr>
          <w:rFonts w:ascii="Times New Roman" w:hAnsi="Times New Roman" w:eastAsia="楷体_GB2312" w:cs="宋体"/>
          <w:b w:val="0"/>
          <w:bCs/>
          <w:color w:val="auto"/>
        </w:rPr>
        <w:t>即</w:t>
      </w:r>
      <w:r>
        <w:rPr>
          <w:rFonts w:hAnsi="宋体" w:cs="宋体"/>
          <w:b w:val="0"/>
          <w:bCs/>
          <w:color w:val="auto"/>
        </w:rPr>
        <w:t>“</w:t>
      </w:r>
      <w:r>
        <w:rPr>
          <w:rFonts w:ascii="Times New Roman" w:hAnsi="Times New Roman" w:eastAsia="楷体_GB2312" w:cs="宋体"/>
          <w:b w:val="0"/>
          <w:bCs/>
          <w:color w:val="auto"/>
        </w:rPr>
        <w:t>赞同</w:t>
      </w:r>
      <w:r>
        <w:rPr>
          <w:rFonts w:ascii="Times New Roman" w:hAnsi="Times New Roman" w:eastAsia="楷体_GB2312"/>
          <w:b w:val="0"/>
          <w:bCs/>
          <w:color w:val="auto"/>
        </w:rPr>
        <w:t>、</w:t>
      </w:r>
      <w:r>
        <w:rPr>
          <w:rFonts w:ascii="Times New Roman" w:hAnsi="Times New Roman" w:eastAsia="楷体_GB2312" w:cs="宋体"/>
          <w:b w:val="0"/>
          <w:bCs/>
          <w:color w:val="auto"/>
        </w:rPr>
        <w:t>同意</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这句话的意思是</w:t>
      </w:r>
      <w:r>
        <w:rPr>
          <w:rFonts w:hAnsi="宋体" w:cs="宋体"/>
          <w:b w:val="0"/>
          <w:bCs/>
          <w:color w:val="auto"/>
        </w:rPr>
        <w:t>“</w:t>
      </w:r>
      <w:r>
        <w:rPr>
          <w:rFonts w:ascii="Times New Roman" w:hAnsi="Times New Roman" w:eastAsia="楷体_GB2312" w:cs="宋体"/>
          <w:b w:val="0"/>
          <w:bCs/>
          <w:color w:val="auto"/>
        </w:rPr>
        <w:t>我同意你的看法</w:t>
      </w:r>
      <w:r>
        <w:rPr>
          <w:rFonts w:ascii="Times New Roman" w:hAnsi="Times New Roman" w:eastAsia="楷体_GB2312"/>
          <w:b w:val="0"/>
          <w:bCs/>
          <w:color w:val="auto"/>
        </w:rPr>
        <w:t>，</w:t>
      </w:r>
      <w:r>
        <w:rPr>
          <w:rFonts w:ascii="Times New Roman" w:hAnsi="Times New Roman" w:eastAsia="楷体_GB2312" w:cs="宋体"/>
          <w:b w:val="0"/>
          <w:bCs/>
          <w:color w:val="auto"/>
        </w:rPr>
        <w:t>你是不如他</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而将</w:t>
      </w:r>
      <w:r>
        <w:rPr>
          <w:rFonts w:hAnsi="宋体" w:cs="宋体"/>
          <w:b w:val="0"/>
          <w:bCs/>
          <w:color w:val="auto"/>
        </w:rPr>
        <w:t>“</w:t>
      </w:r>
      <w:r>
        <w:rPr>
          <w:rFonts w:ascii="Times New Roman" w:hAnsi="Times New Roman" w:eastAsia="楷体_GB2312" w:cs="宋体"/>
          <w:b w:val="0"/>
          <w:bCs/>
          <w:color w:val="auto"/>
        </w:rPr>
        <w:t>与</w:t>
      </w:r>
      <w:r>
        <w:rPr>
          <w:rFonts w:hAnsi="宋体" w:cs="宋体"/>
          <w:b w:val="0"/>
          <w:bCs/>
          <w:color w:val="auto"/>
        </w:rPr>
        <w:t>”</w:t>
      </w:r>
      <w:r>
        <w:rPr>
          <w:rFonts w:ascii="Times New Roman" w:hAnsi="Times New Roman" w:eastAsia="楷体_GB2312" w:cs="宋体"/>
          <w:b w:val="0"/>
          <w:bCs/>
          <w:color w:val="auto"/>
        </w:rPr>
        <w:t>理解为连词之后</w:t>
      </w:r>
      <w:r>
        <w:rPr>
          <w:rFonts w:ascii="Times New Roman" w:hAnsi="Times New Roman" w:eastAsia="楷体_GB2312"/>
          <w:b w:val="0"/>
          <w:bCs/>
          <w:color w:val="auto"/>
        </w:rPr>
        <w:t>，</w:t>
      </w:r>
      <w:r>
        <w:rPr>
          <w:rFonts w:ascii="Times New Roman" w:hAnsi="Times New Roman" w:eastAsia="楷体_GB2312" w:cs="宋体"/>
          <w:b w:val="0"/>
          <w:bCs/>
          <w:color w:val="auto"/>
        </w:rPr>
        <w:t>句意变为</w:t>
      </w:r>
      <w:r>
        <w:rPr>
          <w:rFonts w:hAnsi="宋体" w:cs="宋体"/>
          <w:b w:val="0"/>
          <w:bCs/>
          <w:color w:val="auto"/>
        </w:rPr>
        <w:t>“</w:t>
      </w:r>
      <w:r>
        <w:rPr>
          <w:rFonts w:ascii="Times New Roman" w:hAnsi="Times New Roman" w:eastAsia="楷体_GB2312" w:cs="宋体"/>
          <w:b w:val="0"/>
          <w:bCs/>
          <w:color w:val="auto"/>
        </w:rPr>
        <w:t>我和你</w:t>
      </w:r>
      <w:r>
        <w:rPr>
          <w:rFonts w:ascii="Times New Roman" w:hAnsi="Times New Roman" w:eastAsia="楷体_GB2312"/>
          <w:b w:val="0"/>
          <w:bCs/>
          <w:color w:val="auto"/>
        </w:rPr>
        <w:t>，</w:t>
      </w:r>
      <w:r>
        <w:rPr>
          <w:rFonts w:ascii="Times New Roman" w:hAnsi="Times New Roman" w:eastAsia="楷体_GB2312" w:cs="宋体"/>
          <w:b w:val="0"/>
          <w:bCs/>
          <w:color w:val="auto"/>
        </w:rPr>
        <w:t>都不如他</w:t>
      </w:r>
      <w:r>
        <w:rPr>
          <w:rFonts w:hAnsi="宋体" w:cs="宋体"/>
          <w:b w:val="0"/>
          <w:bCs/>
          <w:color w:val="auto"/>
        </w:rPr>
        <w:t>”</w:t>
      </w:r>
      <w:r>
        <w:rPr>
          <w:rFonts w:ascii="Times New Roman" w:hAnsi="Times New Roman" w:eastAsia="楷体_GB2312"/>
          <w:b w:val="0"/>
          <w:bCs/>
          <w:color w:val="auto"/>
        </w:rPr>
        <w:t>，</w:t>
      </w:r>
      <w:r>
        <w:rPr>
          <w:rFonts w:ascii="Times New Roman" w:hAnsi="Times New Roman" w:eastAsia="楷体_GB2312" w:cs="宋体"/>
          <w:b w:val="0"/>
          <w:bCs/>
          <w:color w:val="auto"/>
        </w:rPr>
        <w:t>即两个人都不如颜回</w:t>
      </w:r>
      <w:r>
        <w:rPr>
          <w:rFonts w:ascii="Times New Roman" w:hAnsi="Times New Roman" w:eastAsia="楷体_GB2312"/>
          <w:b w:val="0"/>
          <w:bCs/>
          <w:color w:val="auto"/>
        </w:rPr>
        <w:t>。</w:t>
      </w:r>
      <w:r>
        <w:rPr>
          <w:rFonts w:ascii="Times New Roman" w:hAnsi="Times New Roman" w:eastAsia="楷体_GB2312" w:cs="宋体"/>
          <w:b w:val="0"/>
          <w:bCs/>
          <w:color w:val="auto"/>
        </w:rPr>
        <w:t>这样</w:t>
      </w:r>
      <w:r>
        <w:rPr>
          <w:rFonts w:ascii="Times New Roman" w:hAnsi="Times New Roman" w:eastAsia="楷体_GB2312"/>
          <w:b w:val="0"/>
          <w:bCs/>
          <w:color w:val="auto"/>
        </w:rPr>
        <w:t>，</w:t>
      </w:r>
      <w:r>
        <w:rPr>
          <w:rFonts w:ascii="Times New Roman" w:hAnsi="Times New Roman" w:eastAsia="楷体_GB2312" w:cs="宋体"/>
          <w:b w:val="0"/>
          <w:bCs/>
          <w:color w:val="auto"/>
        </w:rPr>
        <w:t>孔子把自己和学生子贡相并举</w:t>
      </w:r>
      <w:r>
        <w:rPr>
          <w:rFonts w:ascii="Times New Roman" w:hAnsi="Times New Roman" w:eastAsia="楷体_GB2312"/>
          <w:b w:val="0"/>
          <w:bCs/>
          <w:color w:val="auto"/>
        </w:rPr>
        <w:t>，</w:t>
      </w:r>
      <w:r>
        <w:rPr>
          <w:rFonts w:ascii="Times New Roman" w:hAnsi="Times New Roman" w:eastAsia="楷体_GB2312" w:cs="宋体"/>
          <w:b w:val="0"/>
          <w:bCs/>
          <w:color w:val="auto"/>
        </w:rPr>
        <w:t>显示了他的谦逊</w:t>
      </w:r>
      <w:r>
        <w:rPr>
          <w:rFonts w:ascii="Times New Roman" w:hAnsi="Times New Roman" w:eastAsia="楷体_GB2312"/>
          <w:b w:val="0"/>
          <w:bCs/>
          <w:color w:val="auto"/>
        </w:rPr>
        <w:t>，</w:t>
      </w:r>
      <w:r>
        <w:rPr>
          <w:rFonts w:ascii="Times New Roman" w:hAnsi="Times New Roman" w:eastAsia="楷体_GB2312" w:cs="宋体"/>
          <w:b w:val="0"/>
          <w:bCs/>
          <w:color w:val="auto"/>
        </w:rPr>
        <w:t>体现了他平等待人的教育家风度</w:t>
      </w:r>
      <w:r>
        <w:rPr>
          <w:rFonts w:ascii="Times New Roman" w:hAnsi="Times New Roman" w:eastAsia="楷体_GB2312"/>
          <w:b w:val="0"/>
          <w:bCs/>
          <w:color w:val="auto"/>
        </w:rPr>
        <w:t>。</w:t>
      </w:r>
      <w:r>
        <w:rPr>
          <w:rFonts w:ascii="Times New Roman" w:hAnsi="Times New Roman" w:eastAsia="楷体_GB2312" w:cs="宋体"/>
          <w:b w:val="0"/>
          <w:bCs/>
          <w:color w:val="auto"/>
        </w:rPr>
        <w:t>孔子对子贡说的一番话</w:t>
      </w:r>
      <w:r>
        <w:rPr>
          <w:rFonts w:ascii="Times New Roman" w:hAnsi="Times New Roman" w:eastAsia="楷体_GB2312"/>
          <w:b w:val="0"/>
          <w:bCs/>
          <w:color w:val="auto"/>
        </w:rPr>
        <w:t>，</w:t>
      </w:r>
      <w:r>
        <w:rPr>
          <w:rFonts w:ascii="Times New Roman" w:hAnsi="Times New Roman" w:eastAsia="楷体_GB2312" w:cs="宋体"/>
          <w:b w:val="0"/>
          <w:bCs/>
          <w:color w:val="auto"/>
        </w:rPr>
        <w:t>明显是在安慰子贡</w:t>
      </w:r>
      <w:r>
        <w:rPr>
          <w:rFonts w:ascii="Times New Roman" w:hAnsi="Times New Roman" w:eastAsia="楷体_GB2312"/>
          <w:b w:val="0"/>
          <w:bCs/>
          <w:color w:val="auto"/>
        </w:rPr>
        <w:t>，</w:t>
      </w:r>
      <w:r>
        <w:rPr>
          <w:rFonts w:ascii="Times New Roman" w:hAnsi="Times New Roman" w:eastAsia="楷体_GB2312" w:cs="宋体"/>
          <w:b w:val="0"/>
          <w:bCs/>
          <w:color w:val="auto"/>
        </w:rPr>
        <w:t>并勉励他继续努力</w:t>
      </w:r>
      <w:r>
        <w:rPr>
          <w:rFonts w:ascii="Times New Roman" w:hAnsi="Times New Roman" w:eastAsia="楷体_GB2312"/>
          <w:b w:val="0"/>
          <w:bCs/>
          <w:color w:val="auto"/>
        </w:rPr>
        <w:t>，</w:t>
      </w:r>
      <w:r>
        <w:rPr>
          <w:rFonts w:ascii="Times New Roman" w:hAnsi="Times New Roman" w:eastAsia="楷体_GB2312" w:cs="宋体"/>
          <w:b w:val="0"/>
          <w:bCs/>
          <w:color w:val="auto"/>
        </w:rPr>
        <w:t>再加深造</w:t>
      </w:r>
      <w:r>
        <w:rPr>
          <w:rFonts w:ascii="Times New Roman" w:hAnsi="Times New Roman" w:eastAsia="楷体_GB2312"/>
          <w:b w:val="0"/>
          <w:bCs/>
          <w:color w:val="auto"/>
        </w:rPr>
        <w:t>。</w:t>
      </w:r>
      <w:r>
        <w:rPr>
          <w:rFonts w:ascii="Times New Roman" w:hAnsi="Times New Roman" w:eastAsia="楷体_GB2312" w:cs="宋体"/>
          <w:b w:val="0"/>
          <w:bCs/>
          <w:color w:val="auto"/>
        </w:rPr>
        <w:t>第二则材料中</w:t>
      </w:r>
      <w:r>
        <w:rPr>
          <w:rFonts w:ascii="Times New Roman" w:hAnsi="Times New Roman" w:eastAsia="楷体_GB2312"/>
          <w:b w:val="0"/>
          <w:bCs/>
          <w:color w:val="auto"/>
        </w:rPr>
        <w:t>，</w:t>
      </w:r>
      <w:r>
        <w:rPr>
          <w:rFonts w:ascii="Times New Roman" w:hAnsi="Times New Roman" w:eastAsia="楷体_GB2312" w:cs="宋体"/>
          <w:b w:val="0"/>
          <w:bCs/>
          <w:color w:val="auto"/>
        </w:rPr>
        <w:t>孔子说自己与颜回都具有</w:t>
      </w:r>
      <w:r>
        <w:rPr>
          <w:rFonts w:hAnsi="宋体" w:cs="宋体"/>
          <w:b w:val="0"/>
          <w:bCs/>
          <w:color w:val="auto"/>
        </w:rPr>
        <w:t>“</w:t>
      </w:r>
      <w:r>
        <w:rPr>
          <w:rFonts w:ascii="Times New Roman" w:hAnsi="Times New Roman" w:eastAsia="楷体_GB2312" w:cs="宋体"/>
          <w:b w:val="0"/>
          <w:bCs/>
          <w:color w:val="auto"/>
        </w:rPr>
        <w:t>用舍行藏</w:t>
      </w:r>
      <w:r>
        <w:rPr>
          <w:rFonts w:hAnsi="宋体" w:cs="宋体"/>
          <w:b w:val="0"/>
          <w:bCs/>
          <w:color w:val="auto"/>
        </w:rPr>
        <w:t>”</w:t>
      </w:r>
      <w:r>
        <w:rPr>
          <w:rFonts w:ascii="Times New Roman" w:hAnsi="Times New Roman" w:eastAsia="楷体_GB2312" w:cs="宋体"/>
          <w:b w:val="0"/>
          <w:bCs/>
          <w:color w:val="auto"/>
        </w:rPr>
        <w:t>的修养</w:t>
      </w:r>
      <w:r>
        <w:rPr>
          <w:rFonts w:ascii="Times New Roman" w:hAnsi="Times New Roman" w:eastAsia="楷体_GB2312"/>
          <w:b w:val="0"/>
          <w:bCs/>
          <w:color w:val="auto"/>
        </w:rPr>
        <w:t>，</w:t>
      </w:r>
      <w:r>
        <w:rPr>
          <w:rFonts w:ascii="Times New Roman" w:hAnsi="Times New Roman" w:eastAsia="楷体_GB2312" w:cs="宋体"/>
          <w:b w:val="0"/>
          <w:bCs/>
          <w:color w:val="auto"/>
        </w:rPr>
        <w:t>是在勉励他更加精进</w:t>
      </w:r>
      <w:r>
        <w:rPr>
          <w:rFonts w:ascii="Times New Roman" w:hAnsi="Times New Roman" w:eastAsia="楷体_GB2312"/>
          <w:b w:val="0"/>
          <w:bCs/>
          <w:color w:val="auto"/>
        </w:rPr>
        <w:t>。</w:t>
      </w:r>
      <w:r>
        <w:rPr>
          <w:rFonts w:ascii="Times New Roman" w:hAnsi="Times New Roman" w:eastAsia="楷体_GB2312" w:cs="宋体"/>
          <w:b w:val="0"/>
          <w:bCs/>
          <w:color w:val="auto"/>
        </w:rPr>
        <w:t>这两则材料充分体现了孔子善于勉励学生的教育品质</w:t>
      </w:r>
      <w:r>
        <w:rPr>
          <w:rFonts w:ascii="Times New Roman" w:hAnsi="Times New Roman" w:eastAsia="楷体_GB2312"/>
          <w:b w:val="0"/>
          <w:bCs/>
          <w:color w:val="auto"/>
        </w:rPr>
        <w:t>。</w:t>
      </w:r>
    </w:p>
    <w:p>
      <w:pPr>
        <w:pStyle w:val="3"/>
        <w:snapToGrid w:val="0"/>
        <w:spacing w:line="360" w:lineRule="auto"/>
        <w:ind w:firstLine="420" w:firstLineChars="200"/>
        <w:rPr>
          <w:rFonts w:ascii="Times New Roman" w:hAnsi="Times New Roman"/>
          <w:b w:val="0"/>
          <w:bCs/>
          <w:color w:val="auto"/>
        </w:rPr>
      </w:pPr>
      <w:r>
        <w:rPr>
          <w:rFonts w:ascii="Times New Roman" w:hAnsi="Times New Roman" w:eastAsia="黑体" w:cs="宋体"/>
          <w:b w:val="0"/>
          <w:bCs/>
          <w:color w:val="auto"/>
        </w:rPr>
        <w:t>答案：</w:t>
      </w:r>
      <w:r>
        <w:rPr>
          <w:rFonts w:hint="eastAsia" w:hAnsi="宋体" w:cs="宋体"/>
          <w:b w:val="0"/>
          <w:bCs/>
          <w:color w:val="auto"/>
        </w:rPr>
        <w:t>①</w:t>
      </w:r>
      <w:r>
        <w:rPr>
          <w:rFonts w:ascii="Times New Roman" w:hAnsi="Times New Roman" w:cs="宋体"/>
          <w:b w:val="0"/>
          <w:bCs/>
          <w:color w:val="auto"/>
        </w:rPr>
        <w:t>平等待人</w:t>
      </w:r>
      <w:r>
        <w:rPr>
          <w:rFonts w:ascii="Times New Roman" w:hAnsi="Times New Roman"/>
          <w:b w:val="0"/>
          <w:bCs/>
          <w:color w:val="auto"/>
        </w:rPr>
        <w:t>。</w:t>
      </w:r>
      <w:r>
        <w:rPr>
          <w:rFonts w:ascii="Times New Roman" w:hAnsi="Times New Roman" w:cs="宋体"/>
          <w:b w:val="0"/>
          <w:bCs/>
          <w:color w:val="auto"/>
        </w:rPr>
        <w:t>孔子常常以自己与弟子同列</w:t>
      </w:r>
      <w:r>
        <w:rPr>
          <w:rFonts w:ascii="Times New Roman" w:hAnsi="Times New Roman"/>
          <w:b w:val="0"/>
          <w:bCs/>
          <w:color w:val="auto"/>
        </w:rPr>
        <w:t>，</w:t>
      </w:r>
      <w:r>
        <w:rPr>
          <w:rFonts w:ascii="Times New Roman" w:hAnsi="Times New Roman" w:cs="宋体"/>
          <w:b w:val="0"/>
          <w:bCs/>
          <w:color w:val="auto"/>
        </w:rPr>
        <w:t>来说明同具某种修养</w:t>
      </w:r>
      <w:r>
        <w:rPr>
          <w:rFonts w:ascii="Times New Roman" w:hAnsi="Times New Roman"/>
          <w:b w:val="0"/>
          <w:bCs/>
          <w:color w:val="auto"/>
        </w:rPr>
        <w:t>，</w:t>
      </w:r>
      <w:r>
        <w:rPr>
          <w:rFonts w:ascii="Times New Roman" w:hAnsi="Times New Roman" w:cs="宋体"/>
          <w:b w:val="0"/>
          <w:bCs/>
          <w:color w:val="auto"/>
        </w:rPr>
        <w:t>或同有某种不足</w:t>
      </w:r>
      <w:r>
        <w:rPr>
          <w:rFonts w:ascii="Times New Roman" w:hAnsi="Times New Roman"/>
          <w:b w:val="0"/>
          <w:bCs/>
          <w:color w:val="auto"/>
        </w:rPr>
        <w:t>，</w:t>
      </w:r>
      <w:r>
        <w:rPr>
          <w:rFonts w:ascii="Times New Roman" w:hAnsi="Times New Roman" w:cs="宋体"/>
          <w:b w:val="0"/>
          <w:bCs/>
          <w:color w:val="auto"/>
        </w:rPr>
        <w:t>体现出平等待人的教育家风度</w:t>
      </w:r>
      <w:r>
        <w:rPr>
          <w:rFonts w:ascii="Times New Roman" w:hAnsi="Times New Roman"/>
          <w:b w:val="0"/>
          <w:bCs/>
          <w:color w:val="auto"/>
        </w:rPr>
        <w:t>。</w:t>
      </w:r>
      <w:r>
        <w:rPr>
          <w:rFonts w:hint="eastAsia" w:hAnsi="宋体" w:cs="宋体"/>
          <w:b w:val="0"/>
          <w:bCs/>
          <w:color w:val="auto"/>
        </w:rPr>
        <w:t>②</w:t>
      </w:r>
      <w:r>
        <w:rPr>
          <w:rFonts w:ascii="Times New Roman" w:hAnsi="Times New Roman" w:cs="宋体"/>
          <w:b w:val="0"/>
          <w:bCs/>
          <w:color w:val="auto"/>
        </w:rPr>
        <w:t>善于勉励</w:t>
      </w:r>
      <w:r>
        <w:rPr>
          <w:rFonts w:ascii="Times New Roman" w:hAnsi="Times New Roman"/>
          <w:b w:val="0"/>
          <w:bCs/>
          <w:color w:val="auto"/>
        </w:rPr>
        <w:t>。</w:t>
      </w:r>
      <w:r>
        <w:rPr>
          <w:rFonts w:ascii="Times New Roman" w:hAnsi="Times New Roman" w:cs="宋体"/>
          <w:b w:val="0"/>
          <w:bCs/>
          <w:color w:val="auto"/>
        </w:rPr>
        <w:t>孔子自称与颜回同样具有</w:t>
      </w:r>
      <w:r>
        <w:rPr>
          <w:rFonts w:hAnsi="宋体" w:cs="宋体"/>
          <w:b w:val="0"/>
          <w:bCs/>
          <w:color w:val="auto"/>
        </w:rPr>
        <w:t>“</w:t>
      </w:r>
      <w:r>
        <w:rPr>
          <w:rFonts w:ascii="Times New Roman" w:hAnsi="Times New Roman" w:cs="宋体"/>
          <w:b w:val="0"/>
          <w:bCs/>
          <w:color w:val="auto"/>
        </w:rPr>
        <w:t>用舍行藏</w:t>
      </w:r>
      <w:r>
        <w:rPr>
          <w:rFonts w:hAnsi="宋体" w:cs="宋体"/>
          <w:b w:val="0"/>
          <w:bCs/>
          <w:color w:val="auto"/>
        </w:rPr>
        <w:t>”</w:t>
      </w:r>
      <w:r>
        <w:rPr>
          <w:rFonts w:ascii="Times New Roman" w:hAnsi="Times New Roman" w:cs="宋体"/>
          <w:b w:val="0"/>
          <w:bCs/>
          <w:color w:val="auto"/>
        </w:rPr>
        <w:t>的修养</w:t>
      </w:r>
      <w:r>
        <w:rPr>
          <w:rFonts w:ascii="Times New Roman" w:hAnsi="Times New Roman"/>
          <w:b w:val="0"/>
          <w:bCs/>
          <w:color w:val="auto"/>
        </w:rPr>
        <w:t>，</w:t>
      </w:r>
      <w:r>
        <w:rPr>
          <w:rFonts w:ascii="Times New Roman" w:hAnsi="Times New Roman" w:cs="宋体"/>
          <w:b w:val="0"/>
          <w:bCs/>
          <w:color w:val="auto"/>
        </w:rPr>
        <w:t>意在勉励颜回更加精进</w:t>
      </w:r>
      <w:r>
        <w:rPr>
          <w:rFonts w:ascii="Times New Roman" w:hAnsi="Times New Roman"/>
          <w:b w:val="0"/>
          <w:bCs/>
          <w:color w:val="auto"/>
        </w:rPr>
        <w:t>。</w:t>
      </w:r>
      <w:r>
        <w:rPr>
          <w:rFonts w:ascii="Times New Roman" w:hAnsi="Times New Roman" w:cs="宋体"/>
          <w:b w:val="0"/>
          <w:bCs/>
          <w:color w:val="auto"/>
        </w:rPr>
        <w:t>孔子对子贡的一番话</w:t>
      </w:r>
      <w:r>
        <w:rPr>
          <w:rFonts w:ascii="Times New Roman" w:hAnsi="Times New Roman"/>
          <w:b w:val="0"/>
          <w:bCs/>
          <w:color w:val="auto"/>
        </w:rPr>
        <w:t>，</w:t>
      </w:r>
      <w:r>
        <w:rPr>
          <w:rFonts w:ascii="Times New Roman" w:hAnsi="Times New Roman" w:cs="宋体"/>
          <w:b w:val="0"/>
          <w:bCs/>
          <w:color w:val="auto"/>
        </w:rPr>
        <w:t>意在安慰子贡</w:t>
      </w:r>
      <w:r>
        <w:rPr>
          <w:rFonts w:ascii="Times New Roman" w:hAnsi="Times New Roman"/>
          <w:b w:val="0"/>
          <w:bCs/>
          <w:color w:val="auto"/>
        </w:rPr>
        <w:t>，</w:t>
      </w:r>
      <w:r>
        <w:rPr>
          <w:rFonts w:ascii="Times New Roman" w:hAnsi="Times New Roman" w:cs="宋体"/>
          <w:b w:val="0"/>
          <w:bCs/>
          <w:color w:val="auto"/>
        </w:rPr>
        <w:t>并勉励他取法乎上</w:t>
      </w:r>
      <w:r>
        <w:rPr>
          <w:rFonts w:ascii="Times New Roman" w:hAnsi="Times New Roman"/>
          <w:b w:val="0"/>
          <w:bCs/>
          <w:color w:val="auto"/>
        </w:rPr>
        <w:t>，</w:t>
      </w:r>
      <w:r>
        <w:rPr>
          <w:rFonts w:ascii="Times New Roman" w:hAnsi="Times New Roman" w:cs="宋体"/>
          <w:b w:val="0"/>
          <w:bCs/>
          <w:color w:val="auto"/>
        </w:rPr>
        <w:t>再加深造</w:t>
      </w:r>
      <w:r>
        <w:rPr>
          <w:rFonts w:ascii="Times New Roman" w:hAnsi="Times New Roman"/>
          <w:b w:val="0"/>
          <w:bCs/>
          <w:color w:val="auto"/>
        </w:rPr>
        <w:t>。(4</w:t>
      </w:r>
      <w:r>
        <w:rPr>
          <w:rFonts w:ascii="Times New Roman" w:hAnsi="Times New Roman" w:cs="宋体"/>
          <w:b w:val="0"/>
          <w:bCs/>
          <w:color w:val="auto"/>
        </w:rPr>
        <w:t>分)</w:t>
      </w:r>
    </w:p>
    <w:p>
      <w:pPr>
        <w:snapToGrid w:val="0"/>
        <w:spacing w:line="360" w:lineRule="auto"/>
        <w:ind w:firstLine="560" w:firstLineChars="200"/>
        <w:rPr>
          <w:color w:val="auto"/>
        </w:rPr>
      </w:pPr>
      <w:r>
        <w:rPr>
          <w:rFonts w:hint="eastAsia" w:asciiTheme="minorEastAsia" w:hAnsiTheme="minorEastAsia"/>
          <w:b w:val="0"/>
          <w:bCs/>
          <w:color w:val="auto"/>
          <w:sz w:val="28"/>
          <w:szCs w:val="28"/>
          <w:lang w:val="en-US" w:eastAsia="zh-CN"/>
        </w:rPr>
        <w:t xml:space="preserve">[2017天津卷] </w:t>
      </w:r>
      <w:r>
        <w:rPr>
          <w:rFonts w:hint="eastAsia"/>
          <w:color w:val="auto"/>
        </w:rPr>
        <w:t>阅读下面的文言文，完成8~12题。</w:t>
      </w:r>
    </w:p>
    <w:p>
      <w:pPr>
        <w:snapToGrid w:val="0"/>
        <w:spacing w:line="360" w:lineRule="auto"/>
        <w:ind w:firstLine="420" w:firstLineChars="200"/>
        <w:rPr>
          <w:rFonts w:eastAsia="楷体"/>
          <w:color w:val="auto"/>
        </w:rPr>
      </w:pPr>
      <w:r>
        <w:rPr>
          <w:rFonts w:hint="eastAsia" w:eastAsia="楷体"/>
          <w:color w:val="auto"/>
        </w:rPr>
        <w:t>王充者，会稽上虞人也，字仲任。其先尝从军有功，封会稽阳亭。一岁仓卒国绝，因家</w:t>
      </w:r>
      <w:r>
        <w:rPr>
          <w:rFonts w:hint="eastAsia" w:eastAsia="楷体"/>
          <w:color w:val="auto"/>
          <w:em w:val="dot"/>
        </w:rPr>
        <w:t>焉</w:t>
      </w:r>
      <w:r>
        <w:rPr>
          <w:rFonts w:hint="eastAsia" w:eastAsia="楷体"/>
          <w:color w:val="auto"/>
        </w:rPr>
        <w:t>，以农桑为业。世祖勇任气，卒咸不揆于人。岁</w:t>
      </w:r>
      <w:r>
        <w:rPr>
          <w:rFonts w:hint="eastAsia" w:eastAsia="楷体"/>
          <w:color w:val="auto"/>
          <w:em w:val="dot"/>
        </w:rPr>
        <w:t>凶</w:t>
      </w:r>
      <w:r>
        <w:rPr>
          <w:rFonts w:hint="eastAsia" w:eastAsia="楷体"/>
          <w:color w:val="auto"/>
        </w:rPr>
        <w:t>，横道伤杀，怨仇众多。</w:t>
      </w:r>
      <w:r>
        <w:rPr>
          <w:rFonts w:hint="eastAsia" w:eastAsia="楷体"/>
          <w:color w:val="auto"/>
          <w:u w:val="single"/>
        </w:rPr>
        <w:t>会世扰乱，恐为怨仇所擒</w:t>
      </w:r>
      <w:r>
        <w:rPr>
          <w:rFonts w:hint="eastAsia" w:eastAsia="楷体"/>
          <w:color w:val="auto"/>
        </w:rPr>
        <w:t>，祖父汎举家担载，就安会稽，留钱唐县，以贾贩为事。生子二人，长曰蒙，少曰诵，诵即充父。祖世任气，至蒙、诵滋甚，故蒙、诵在钱唐，勇势凌人。末复与豪家丁伯等结怨，举家徙处上虞。</w:t>
      </w:r>
    </w:p>
    <w:p>
      <w:pPr>
        <w:snapToGrid w:val="0"/>
        <w:spacing w:line="360" w:lineRule="auto"/>
        <w:ind w:firstLine="420" w:firstLineChars="200"/>
        <w:rPr>
          <w:rFonts w:eastAsia="楷体"/>
          <w:color w:val="auto"/>
        </w:rPr>
      </w:pPr>
      <w:r>
        <w:rPr>
          <w:rFonts w:hint="eastAsia" w:eastAsia="楷体"/>
          <w:color w:val="auto"/>
        </w:rPr>
        <w:t>建武三年，充生。为小儿，与侪伦遨戏，不好狎侮。侪伦好掩雀、捕蝉、戏钱、林熙，充独不肯，诵奇之。六岁教书，恭愿仁顺，礼敬具备，矜庄寂寥，有臣人之志。父未尝笞，母未尝非，闾里未尝</w:t>
      </w:r>
      <w:r>
        <w:rPr>
          <w:rFonts w:hint="eastAsia" w:eastAsia="楷体"/>
          <w:color w:val="auto"/>
          <w:em w:val="dot"/>
        </w:rPr>
        <w:t>让</w:t>
      </w:r>
      <w:r>
        <w:rPr>
          <w:rFonts w:hint="eastAsia" w:eastAsia="楷体"/>
          <w:color w:val="auto"/>
        </w:rPr>
        <w:t>。八岁出于书馆，书馆小僮百人以上，皆以过失袒谪，或</w:t>
      </w:r>
      <w:r>
        <w:rPr>
          <w:rFonts w:hint="eastAsia" w:eastAsia="楷体"/>
          <w:color w:val="auto"/>
          <w:em w:val="dot"/>
        </w:rPr>
        <w:t>以</w:t>
      </w:r>
      <w:r>
        <w:rPr>
          <w:rFonts w:hint="eastAsia" w:eastAsia="楷体"/>
          <w:color w:val="auto"/>
        </w:rPr>
        <w:t>书丑得鞭。充书日进，又无过失。手书既成，辞师受《论语》《尚书》，日</w:t>
      </w:r>
      <w:r>
        <w:rPr>
          <w:rFonts w:hint="eastAsia" w:eastAsia="楷体"/>
          <w:color w:val="auto"/>
          <w:em w:val="dot"/>
        </w:rPr>
        <w:t>讽</w:t>
      </w:r>
      <w:r>
        <w:rPr>
          <w:rFonts w:hint="eastAsia" w:eastAsia="楷体"/>
          <w:color w:val="auto"/>
        </w:rPr>
        <w:t>千字。经明德就，谢师而专门，援笔而众奇，所读文书，亦日博多。</w:t>
      </w:r>
      <w:r>
        <w:rPr>
          <w:rFonts w:hint="eastAsia" w:eastAsia="楷体"/>
          <w:color w:val="auto"/>
          <w:u w:val="wave"/>
        </w:rPr>
        <w:t>才高而不尚苟作口辩而不好谈对非其人终日不言。</w:t>
      </w:r>
      <w:r>
        <w:rPr>
          <w:rFonts w:hint="eastAsia" w:eastAsia="楷体"/>
          <w:color w:val="auto"/>
          <w:u w:val="single"/>
        </w:rPr>
        <w:t>其论说始若诡于众，极听其终，众乃是之</w:t>
      </w:r>
      <w:r>
        <w:rPr>
          <w:rFonts w:hint="eastAsia" w:eastAsia="楷体"/>
          <w:color w:val="auto"/>
        </w:rPr>
        <w:t>。以笔著文，亦如此焉；操行事上，亦如此焉。不好徼名于世，不为利害见将。常言人长，希言人短。能释人之大过，亦悲夫人之细非。好自周，不肯自彰，勉</w:t>
      </w:r>
      <w:r>
        <w:rPr>
          <w:rFonts w:hint="eastAsia" w:eastAsia="楷体"/>
          <w:color w:val="auto"/>
          <w:em w:val="dot"/>
        </w:rPr>
        <w:t>以</w:t>
      </w:r>
      <w:r>
        <w:rPr>
          <w:rFonts w:hint="eastAsia" w:eastAsia="楷体"/>
          <w:color w:val="auto"/>
        </w:rPr>
        <w:t>行操为基，耻以材能为名。众会乎坐，不问不言；赐见君将，不及不对。见污伤，不肯自明；位不进，亦不怀恨。贫无一亩庇身，志佚于王公；贱无斗石之秩，意若食万钟。得官不欣，失位不恨。处逸乐</w:t>
      </w:r>
      <w:r>
        <w:rPr>
          <w:rFonts w:hint="eastAsia" w:eastAsia="楷体"/>
          <w:color w:val="auto"/>
          <w:em w:val="dot"/>
        </w:rPr>
        <w:t>而</w:t>
      </w:r>
      <w:r>
        <w:rPr>
          <w:rFonts w:hint="eastAsia" w:eastAsia="楷体"/>
          <w:color w:val="auto"/>
        </w:rPr>
        <w:t>欲不放，居贫苦而志不倦。</w:t>
      </w:r>
      <w:r>
        <w:rPr>
          <w:rFonts w:hint="eastAsia" w:eastAsia="楷体"/>
          <w:color w:val="auto"/>
          <w:u w:val="single"/>
        </w:rPr>
        <w:t>淫读古文，甘闻异言</w:t>
      </w:r>
      <w:r>
        <w:rPr>
          <w:rFonts w:hint="eastAsia" w:eastAsia="楷体"/>
          <w:color w:val="auto"/>
        </w:rPr>
        <w:t>。世书俗说，多所不安，幽处独居，考论实虚。</w:t>
      </w:r>
    </w:p>
    <w:p>
      <w:pPr>
        <w:snapToGrid w:val="0"/>
        <w:spacing w:line="360" w:lineRule="auto"/>
        <w:ind w:firstLine="420" w:firstLineChars="200"/>
        <w:rPr>
          <w:rFonts w:eastAsia="楷体"/>
          <w:color w:val="auto"/>
        </w:rPr>
      </w:pPr>
      <w:r>
        <w:rPr>
          <w:rFonts w:hint="eastAsia" w:eastAsia="楷体"/>
          <w:color w:val="auto"/>
        </w:rPr>
        <w:t>充为人清重，游必择友，不好</w:t>
      </w:r>
      <w:r>
        <w:rPr>
          <w:rFonts w:hint="eastAsia" w:eastAsia="楷体"/>
          <w:color w:val="auto"/>
          <w:em w:val="dot"/>
        </w:rPr>
        <w:t>苟</w:t>
      </w:r>
      <w:r>
        <w:rPr>
          <w:rFonts w:hint="eastAsia" w:eastAsia="楷体"/>
          <w:color w:val="auto"/>
        </w:rPr>
        <w:t>交。所友位虽微卑，年虽幼稚，行苟离俗，必与之友。好杰友雅徒，不泛结俗材。俗材因</w:t>
      </w:r>
      <w:r>
        <w:rPr>
          <w:rFonts w:hint="eastAsia" w:eastAsia="楷体"/>
          <w:color w:val="auto"/>
          <w:em w:val="dot"/>
        </w:rPr>
        <w:t>其</w:t>
      </w:r>
      <w:r>
        <w:rPr>
          <w:rFonts w:hint="eastAsia" w:eastAsia="楷体"/>
          <w:color w:val="auto"/>
        </w:rPr>
        <w:t>微过，蜚条陷之，然终不自明，亦不非怨其人。</w:t>
      </w:r>
    </w:p>
    <w:p>
      <w:pPr>
        <w:snapToGrid w:val="0"/>
        <w:spacing w:line="360" w:lineRule="auto"/>
        <w:ind w:firstLine="420" w:firstLineChars="200"/>
        <w:jc w:val="right"/>
        <w:rPr>
          <w:color w:val="auto"/>
        </w:rPr>
      </w:pPr>
      <w:r>
        <w:rPr>
          <w:rFonts w:hint="eastAsia"/>
          <w:color w:val="auto"/>
        </w:rPr>
        <w:t>（王充《论衡·自纪篇》，有删节）</w:t>
      </w:r>
    </w:p>
    <w:p>
      <w:pPr>
        <w:snapToGrid w:val="0"/>
        <w:spacing w:line="360" w:lineRule="auto"/>
        <w:jc w:val="left"/>
        <w:rPr>
          <w:color w:val="auto"/>
        </w:rPr>
      </w:pPr>
      <w:r>
        <w:rPr>
          <w:rFonts w:hint="eastAsia"/>
          <w:color w:val="auto"/>
        </w:rPr>
        <w:t>8．对下列各句加点词的解释，不正确的一项是</w:t>
      </w:r>
    </w:p>
    <w:p>
      <w:pPr>
        <w:snapToGrid w:val="0"/>
        <w:spacing w:line="360" w:lineRule="auto"/>
        <w:ind w:left="735" w:leftChars="200" w:right="840" w:hanging="315" w:hangingChars="150"/>
        <w:rPr>
          <w:color w:val="auto"/>
        </w:rPr>
      </w:pPr>
      <w:r>
        <w:rPr>
          <w:rFonts w:hint="eastAsia"/>
          <w:color w:val="auto"/>
        </w:rPr>
        <w:t>A．岁</w:t>
      </w:r>
      <w:r>
        <w:rPr>
          <w:rFonts w:hint="eastAsia"/>
          <w:color w:val="auto"/>
          <w:em w:val="dot"/>
        </w:rPr>
        <w:t>凶</w:t>
      </w:r>
      <w:r>
        <w:rPr>
          <w:rFonts w:hint="eastAsia"/>
          <w:color w:val="auto"/>
        </w:rPr>
        <w:t>，横道杀伤                    凶：凶险</w:t>
      </w:r>
    </w:p>
    <w:p>
      <w:pPr>
        <w:snapToGrid w:val="0"/>
        <w:spacing w:line="360" w:lineRule="auto"/>
        <w:ind w:firstLine="420" w:firstLineChars="200"/>
        <w:jc w:val="left"/>
        <w:rPr>
          <w:color w:val="auto"/>
        </w:rPr>
      </w:pPr>
      <w:r>
        <w:rPr>
          <w:rFonts w:hint="eastAsia"/>
          <w:color w:val="auto"/>
        </w:rPr>
        <w:t>B．闾里未尝</w:t>
      </w:r>
      <w:r>
        <w:rPr>
          <w:rFonts w:hint="eastAsia"/>
          <w:color w:val="auto"/>
          <w:em w:val="dot"/>
        </w:rPr>
        <w:t xml:space="preserve">让                        </w:t>
      </w:r>
      <w:r>
        <w:rPr>
          <w:rFonts w:hint="eastAsia"/>
          <w:color w:val="auto"/>
        </w:rPr>
        <w:t>让：责备</w:t>
      </w:r>
    </w:p>
    <w:p>
      <w:pPr>
        <w:snapToGrid w:val="0"/>
        <w:spacing w:line="360" w:lineRule="auto"/>
        <w:ind w:firstLine="420" w:firstLineChars="200"/>
        <w:jc w:val="left"/>
        <w:rPr>
          <w:color w:val="auto"/>
        </w:rPr>
      </w:pPr>
      <w:r>
        <w:rPr>
          <w:rFonts w:hint="eastAsia"/>
          <w:color w:val="auto"/>
        </w:rPr>
        <w:t>C．辞师受《论语》《尚书》，日</w:t>
      </w:r>
      <w:r>
        <w:rPr>
          <w:rFonts w:hint="eastAsia"/>
          <w:color w:val="auto"/>
          <w:em w:val="dot"/>
        </w:rPr>
        <w:t>讽</w:t>
      </w:r>
      <w:r>
        <w:rPr>
          <w:rFonts w:hint="eastAsia"/>
          <w:color w:val="auto"/>
        </w:rPr>
        <w:t>千字    讽：背诵</w:t>
      </w:r>
    </w:p>
    <w:p>
      <w:pPr>
        <w:snapToGrid w:val="0"/>
        <w:spacing w:line="360" w:lineRule="auto"/>
        <w:ind w:firstLine="420" w:firstLineChars="200"/>
        <w:rPr>
          <w:color w:val="auto"/>
        </w:rPr>
      </w:pPr>
      <w:r>
        <w:rPr>
          <w:color w:val="auto"/>
        </w:rPr>
        <w:t>D．游必择友，不好</w:t>
      </w:r>
      <w:r>
        <w:rPr>
          <w:color w:val="auto"/>
          <w:em w:val="dot"/>
        </w:rPr>
        <w:t>苟</w:t>
      </w:r>
      <w:r>
        <w:rPr>
          <w:color w:val="auto"/>
        </w:rPr>
        <w:t>交</w:t>
      </w:r>
      <w:r>
        <w:rPr>
          <w:rFonts w:hint="eastAsia"/>
          <w:color w:val="auto"/>
        </w:rPr>
        <w:t xml:space="preserve">                </w:t>
      </w:r>
      <w:r>
        <w:rPr>
          <w:color w:val="auto"/>
        </w:rPr>
        <w:t>苟：草率，随便</w:t>
      </w:r>
    </w:p>
    <w:p>
      <w:pPr>
        <w:snapToGrid w:val="0"/>
        <w:spacing w:line="360" w:lineRule="auto"/>
        <w:ind w:left="420" w:hanging="420" w:hangingChars="200"/>
        <w:rPr>
          <w:color w:val="auto"/>
        </w:rPr>
      </w:pPr>
      <w:r>
        <w:rPr>
          <w:rFonts w:hint="eastAsia"/>
          <w:color w:val="auto"/>
          <w:lang w:eastAsia="zh-CN"/>
        </w:rPr>
        <w:t>【答案】</w:t>
      </w:r>
      <w:r>
        <w:rPr>
          <w:rFonts w:hint="eastAsia"/>
          <w:color w:val="auto"/>
        </w:rPr>
        <w:t>A</w:t>
      </w:r>
      <w:r>
        <w:rPr>
          <w:rFonts w:hint="eastAsia"/>
          <w:color w:val="auto"/>
          <w:lang w:val="en-US" w:eastAsia="zh-CN"/>
        </w:rPr>
        <w:t xml:space="preserve">  </w:t>
      </w:r>
      <w:r>
        <w:rPr>
          <w:rFonts w:hint="eastAsia"/>
          <w:color w:val="auto"/>
        </w:rPr>
        <w:t>试题分析：此题考查对文言实词的理解能力。解答此类单项选择试题，可用代入法，即将各选项解释代入该句所在的上下文，考查其解释是否合乎该处语境。</w:t>
      </w:r>
    </w:p>
    <w:p>
      <w:pPr>
        <w:snapToGrid w:val="0"/>
        <w:spacing w:line="360" w:lineRule="auto"/>
        <w:ind w:left="420" w:hanging="420" w:hangingChars="200"/>
        <w:rPr>
          <w:color w:val="auto"/>
        </w:rPr>
      </w:pPr>
      <w:r>
        <w:rPr>
          <w:rFonts w:hint="eastAsia"/>
          <w:color w:val="auto"/>
        </w:rPr>
        <w:t>【考点定位】</w:t>
      </w:r>
      <w:r>
        <w:rPr>
          <w:rFonts w:hint="eastAsia"/>
          <w:color w:val="auto"/>
          <w:szCs w:val="21"/>
        </w:rPr>
        <w:t>理解常见文言实词在文中的含义。能力层级为理解B。</w:t>
      </w:r>
    </w:p>
    <w:p>
      <w:pPr>
        <w:snapToGrid w:val="0"/>
        <w:spacing w:line="360" w:lineRule="auto"/>
        <w:rPr>
          <w:color w:val="auto"/>
        </w:rPr>
      </w:pPr>
      <w:r>
        <w:rPr>
          <w:color w:val="auto"/>
        </w:rPr>
        <w:t>9．下列各句中加点词的意义和用法，相同的一组是</w:t>
      </w:r>
    </w:p>
    <w:p>
      <w:pPr>
        <w:snapToGrid w:val="0"/>
        <w:spacing w:line="360" w:lineRule="auto"/>
        <w:ind w:firstLine="420" w:firstLineChars="200"/>
        <w:rPr>
          <w:color w:val="auto"/>
        </w:rPr>
      </w:pPr>
      <w:r>
        <w:rPr>
          <w:color w:val="auto"/>
        </w:rPr>
        <w:t>A．一岁仓卒国绝，因家</w:t>
      </w:r>
      <w:r>
        <w:rPr>
          <w:color w:val="auto"/>
          <w:em w:val="dot"/>
        </w:rPr>
        <w:t>焉</w:t>
      </w:r>
      <w:r>
        <w:rPr>
          <w:rFonts w:hint="eastAsia"/>
          <w:color w:val="auto"/>
          <w:em w:val="dot"/>
        </w:rPr>
        <w:t xml:space="preserve">    </w:t>
      </w:r>
      <w:r>
        <w:rPr>
          <w:color w:val="auto"/>
        </w:rPr>
        <w:t>盘盘焉，囷囷</w:t>
      </w:r>
      <w:r>
        <w:rPr>
          <w:color w:val="auto"/>
          <w:em w:val="dot"/>
        </w:rPr>
        <w:t>焉</w:t>
      </w:r>
      <w:r>
        <w:rPr>
          <w:color w:val="auto"/>
        </w:rPr>
        <w:t>，蜂房水涡</w:t>
      </w:r>
    </w:p>
    <w:p>
      <w:pPr>
        <w:snapToGrid w:val="0"/>
        <w:spacing w:line="360" w:lineRule="auto"/>
        <w:ind w:firstLine="420" w:firstLineChars="200"/>
        <w:rPr>
          <w:color w:val="auto"/>
        </w:rPr>
      </w:pPr>
      <w:r>
        <w:rPr>
          <w:color w:val="auto"/>
        </w:rPr>
        <w:t>B．或</w:t>
      </w:r>
      <w:r>
        <w:rPr>
          <w:color w:val="auto"/>
          <w:em w:val="dot"/>
        </w:rPr>
        <w:t>以</w:t>
      </w:r>
      <w:r>
        <w:rPr>
          <w:color w:val="auto"/>
        </w:rPr>
        <w:t>书丑得鞭</w:t>
      </w:r>
      <w:r>
        <w:rPr>
          <w:rFonts w:hint="eastAsia"/>
          <w:color w:val="auto"/>
        </w:rPr>
        <w:t xml:space="preserve">            </w:t>
      </w:r>
      <w:r>
        <w:rPr>
          <w:color w:val="auto"/>
        </w:rPr>
        <w:t>勉</w:t>
      </w:r>
      <w:r>
        <w:rPr>
          <w:color w:val="auto"/>
          <w:em w:val="dot"/>
        </w:rPr>
        <w:t>以</w:t>
      </w:r>
      <w:r>
        <w:rPr>
          <w:color w:val="auto"/>
        </w:rPr>
        <w:t>行操为基</w:t>
      </w:r>
    </w:p>
    <w:p>
      <w:pPr>
        <w:snapToGrid w:val="0"/>
        <w:spacing w:line="360" w:lineRule="auto"/>
        <w:ind w:firstLine="420" w:firstLineChars="200"/>
        <w:rPr>
          <w:color w:val="auto"/>
        </w:rPr>
      </w:pPr>
      <w:r>
        <w:rPr>
          <w:color w:val="auto"/>
        </w:rPr>
        <w:t>C．处逸乐</w:t>
      </w:r>
      <w:r>
        <w:rPr>
          <w:color w:val="auto"/>
          <w:em w:val="dot"/>
        </w:rPr>
        <w:t>而</w:t>
      </w:r>
      <w:r>
        <w:rPr>
          <w:color w:val="auto"/>
        </w:rPr>
        <w:t>欲不放</w:t>
      </w:r>
      <w:r>
        <w:rPr>
          <w:rFonts w:hint="eastAsia"/>
          <w:color w:val="auto"/>
        </w:rPr>
        <w:t xml:space="preserve">          </w:t>
      </w:r>
      <w:r>
        <w:rPr>
          <w:color w:val="auto"/>
        </w:rPr>
        <w:t>涂有饿莩</w:t>
      </w:r>
      <w:r>
        <w:rPr>
          <w:color w:val="auto"/>
          <w:em w:val="dot"/>
        </w:rPr>
        <w:t>而</w:t>
      </w:r>
      <w:r>
        <w:rPr>
          <w:color w:val="auto"/>
        </w:rPr>
        <w:t>不知发</w:t>
      </w:r>
    </w:p>
    <w:p>
      <w:pPr>
        <w:snapToGrid w:val="0"/>
        <w:spacing w:line="360" w:lineRule="auto"/>
        <w:ind w:firstLine="420" w:firstLineChars="200"/>
        <w:rPr>
          <w:color w:val="auto"/>
        </w:rPr>
      </w:pPr>
      <w:r>
        <w:rPr>
          <w:color w:val="auto"/>
        </w:rPr>
        <w:t>D．俗材因</w:t>
      </w:r>
      <w:r>
        <w:rPr>
          <w:color w:val="auto"/>
          <w:em w:val="dot"/>
        </w:rPr>
        <w:t>其</w:t>
      </w:r>
      <w:r>
        <w:rPr>
          <w:color w:val="auto"/>
        </w:rPr>
        <w:t>微过</w:t>
      </w:r>
      <w:r>
        <w:rPr>
          <w:rFonts w:hint="eastAsia"/>
          <w:color w:val="auto"/>
        </w:rPr>
        <w:t xml:space="preserve">            </w:t>
      </w:r>
      <w:r>
        <w:rPr>
          <w:color w:val="auto"/>
          <w:em w:val="dot"/>
        </w:rPr>
        <w:t>其</w:t>
      </w:r>
      <w:r>
        <w:rPr>
          <w:color w:val="auto"/>
        </w:rPr>
        <w:t>孰能讥之乎</w:t>
      </w:r>
    </w:p>
    <w:p>
      <w:pPr>
        <w:snapToGrid w:val="0"/>
        <w:spacing w:line="360" w:lineRule="auto"/>
        <w:ind w:firstLine="420" w:firstLineChars="200"/>
        <w:rPr>
          <w:rFonts w:hint="eastAsia"/>
          <w:color w:val="auto"/>
          <w:lang w:val="en-US" w:eastAsia="zh-CN"/>
        </w:rPr>
      </w:pPr>
      <w:r>
        <w:rPr>
          <w:rFonts w:hint="eastAsia"/>
          <w:color w:val="auto"/>
          <w:lang w:eastAsia="zh-CN"/>
        </w:rPr>
        <w:t>【答案】</w:t>
      </w:r>
      <w:r>
        <w:rPr>
          <w:rFonts w:hint="eastAsia"/>
          <w:color w:val="auto"/>
          <w:lang w:val="en-US" w:eastAsia="zh-CN"/>
        </w:rPr>
        <w:t>C</w:t>
      </w:r>
    </w:p>
    <w:p>
      <w:pPr>
        <w:snapToGrid w:val="0"/>
        <w:spacing w:line="360" w:lineRule="auto"/>
        <w:ind w:left="420" w:hanging="420" w:hangingChars="200"/>
        <w:rPr>
          <w:color w:val="auto"/>
        </w:rPr>
      </w:pPr>
      <w:r>
        <w:rPr>
          <w:color w:val="auto"/>
        </w:rPr>
        <w:drawing>
          <wp:inline distT="0" distB="0" distL="114300" distR="114300">
            <wp:extent cx="6524625" cy="428625"/>
            <wp:effectExtent l="0" t="0" r="1333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524625" cy="428625"/>
                    </a:xfrm>
                    <a:prstGeom prst="rect">
                      <a:avLst/>
                    </a:prstGeom>
                    <a:noFill/>
                    <a:ln w="9525">
                      <a:noFill/>
                    </a:ln>
                  </pic:spPr>
                </pic:pic>
              </a:graphicData>
            </a:graphic>
          </wp:inline>
        </w:drawing>
      </w:r>
    </w:p>
    <w:p>
      <w:pPr>
        <w:snapToGrid w:val="0"/>
        <w:spacing w:line="360" w:lineRule="auto"/>
        <w:ind w:left="420" w:hanging="420" w:hangingChars="200"/>
        <w:rPr>
          <w:color w:val="auto"/>
        </w:rPr>
      </w:pPr>
      <w:r>
        <w:rPr>
          <w:rFonts w:hint="eastAsia"/>
          <w:color w:val="auto"/>
        </w:rPr>
        <w:t>【考点定位】</w:t>
      </w:r>
      <w:r>
        <w:rPr>
          <w:rFonts w:hint="eastAsia"/>
          <w:color w:val="auto"/>
          <w:szCs w:val="21"/>
        </w:rPr>
        <w:t>理</w:t>
      </w:r>
      <w:bookmarkStart w:id="0" w:name="_GoBack"/>
      <w:bookmarkEnd w:id="0"/>
      <w:r>
        <w:rPr>
          <w:rFonts w:hint="eastAsia"/>
          <w:color w:val="auto"/>
          <w:szCs w:val="21"/>
        </w:rPr>
        <w:t>解常见文言虚词在文中的意义和用法。能力层级为理解B。</w:t>
      </w:r>
    </w:p>
    <w:p>
      <w:pPr>
        <w:snapToGrid w:val="0"/>
        <w:spacing w:line="360" w:lineRule="auto"/>
        <w:rPr>
          <w:color w:val="auto"/>
        </w:rPr>
      </w:pPr>
      <w:r>
        <w:rPr>
          <w:color w:val="auto"/>
        </w:rPr>
        <w:t>10．下列句子分编为四组，其中全都表现王充美好品德的一组是</w:t>
      </w:r>
    </w:p>
    <w:p>
      <w:pPr>
        <w:snapToGrid w:val="0"/>
        <w:spacing w:line="360" w:lineRule="auto"/>
        <w:ind w:firstLine="420" w:firstLineChars="200"/>
        <w:rPr>
          <w:color w:val="auto"/>
        </w:rPr>
      </w:pPr>
      <w:r>
        <w:rPr>
          <w:rFonts w:hint="eastAsia"/>
          <w:color w:val="auto"/>
        </w:rPr>
        <w:t>①</w:t>
      </w:r>
      <w:r>
        <w:rPr>
          <w:color w:val="auto"/>
        </w:rPr>
        <w:t>与侪伦遨戏，不好狎侮</w:t>
      </w:r>
    </w:p>
    <w:p>
      <w:pPr>
        <w:snapToGrid w:val="0"/>
        <w:spacing w:line="360" w:lineRule="auto"/>
        <w:ind w:firstLine="420" w:firstLineChars="200"/>
        <w:rPr>
          <w:color w:val="auto"/>
        </w:rPr>
      </w:pPr>
      <w:r>
        <w:rPr>
          <w:rFonts w:hint="eastAsia"/>
          <w:color w:val="auto"/>
        </w:rPr>
        <w:t>②</w:t>
      </w:r>
      <w:r>
        <w:rPr>
          <w:color w:val="auto"/>
        </w:rPr>
        <w:t>礼敬具备，矜庄寂寥</w:t>
      </w:r>
    </w:p>
    <w:p>
      <w:pPr>
        <w:snapToGrid w:val="0"/>
        <w:spacing w:line="360" w:lineRule="auto"/>
        <w:ind w:firstLine="420" w:firstLineChars="200"/>
        <w:rPr>
          <w:color w:val="auto"/>
        </w:rPr>
      </w:pPr>
      <w:r>
        <w:rPr>
          <w:rFonts w:hint="eastAsia"/>
          <w:color w:val="auto"/>
        </w:rPr>
        <w:t>③</w:t>
      </w:r>
      <w:r>
        <w:rPr>
          <w:color w:val="auto"/>
        </w:rPr>
        <w:t>以笔著文，亦如此焉</w:t>
      </w:r>
    </w:p>
    <w:p>
      <w:pPr>
        <w:snapToGrid w:val="0"/>
        <w:spacing w:line="360" w:lineRule="auto"/>
        <w:ind w:firstLine="420" w:firstLineChars="200"/>
        <w:rPr>
          <w:color w:val="auto"/>
        </w:rPr>
      </w:pPr>
      <w:r>
        <w:rPr>
          <w:rFonts w:hint="eastAsia"/>
          <w:color w:val="auto"/>
        </w:rPr>
        <w:t>④</w:t>
      </w:r>
      <w:r>
        <w:rPr>
          <w:color w:val="auto"/>
        </w:rPr>
        <w:t>贱无斗石之秩，意若食万钟</w:t>
      </w:r>
    </w:p>
    <w:p>
      <w:pPr>
        <w:snapToGrid w:val="0"/>
        <w:spacing w:line="360" w:lineRule="auto"/>
        <w:ind w:firstLine="420" w:firstLineChars="200"/>
        <w:rPr>
          <w:color w:val="auto"/>
        </w:rPr>
      </w:pPr>
      <w:r>
        <w:rPr>
          <w:rFonts w:hint="eastAsia"/>
          <w:color w:val="auto"/>
        </w:rPr>
        <w:t>⑤</w:t>
      </w:r>
      <w:r>
        <w:rPr>
          <w:color w:val="auto"/>
        </w:rPr>
        <w:t>幽处独居，考论实虚</w:t>
      </w:r>
    </w:p>
    <w:p>
      <w:pPr>
        <w:snapToGrid w:val="0"/>
        <w:spacing w:line="360" w:lineRule="auto"/>
        <w:ind w:firstLine="420" w:firstLineChars="200"/>
        <w:rPr>
          <w:color w:val="auto"/>
        </w:rPr>
      </w:pPr>
      <w:r>
        <w:rPr>
          <w:rFonts w:hint="eastAsia"/>
          <w:color w:val="auto"/>
        </w:rPr>
        <w:t>⑥</w:t>
      </w:r>
      <w:r>
        <w:rPr>
          <w:color w:val="auto"/>
        </w:rPr>
        <w:t>行苟离俗</w:t>
      </w:r>
    </w:p>
    <w:p>
      <w:pPr>
        <w:snapToGrid w:val="0"/>
        <w:spacing w:line="360" w:lineRule="auto"/>
        <w:ind w:firstLine="420" w:firstLineChars="200"/>
        <w:rPr>
          <w:color w:val="auto"/>
        </w:rPr>
      </w:pPr>
      <w:r>
        <w:rPr>
          <w:color w:val="auto"/>
        </w:rPr>
        <w:t>A．</w:t>
      </w:r>
      <w:r>
        <w:rPr>
          <w:rFonts w:hint="eastAsia"/>
          <w:color w:val="auto"/>
        </w:rPr>
        <w:t xml:space="preserve">①②④        </w:t>
      </w:r>
      <w:r>
        <w:rPr>
          <w:color w:val="auto"/>
        </w:rPr>
        <w:t>B．</w:t>
      </w:r>
      <w:r>
        <w:rPr>
          <w:rFonts w:hint="eastAsia"/>
          <w:color w:val="auto"/>
        </w:rPr>
        <w:t>①②⑥</w:t>
      </w:r>
    </w:p>
    <w:p>
      <w:pPr>
        <w:snapToGrid w:val="0"/>
        <w:spacing w:line="360" w:lineRule="auto"/>
        <w:ind w:firstLine="420" w:firstLineChars="200"/>
        <w:rPr>
          <w:color w:val="auto"/>
        </w:rPr>
      </w:pPr>
      <w:r>
        <w:rPr>
          <w:color w:val="auto"/>
        </w:rPr>
        <w:t>C．</w:t>
      </w:r>
      <w:r>
        <w:rPr>
          <w:rFonts w:hint="eastAsia"/>
          <w:color w:val="auto"/>
        </w:rPr>
        <w:t xml:space="preserve">③④⑤        </w:t>
      </w:r>
      <w:r>
        <w:rPr>
          <w:color w:val="auto"/>
        </w:rPr>
        <w:t>D．</w:t>
      </w:r>
      <w:r>
        <w:rPr>
          <w:rFonts w:hint="eastAsia"/>
          <w:color w:val="auto"/>
        </w:rPr>
        <w:t>③⑤⑥</w:t>
      </w:r>
    </w:p>
    <w:p>
      <w:pPr>
        <w:snapToGrid w:val="0"/>
        <w:spacing w:line="360" w:lineRule="auto"/>
        <w:ind w:left="420" w:hanging="420" w:hangingChars="200"/>
        <w:rPr>
          <w:color w:val="auto"/>
          <w:szCs w:val="21"/>
        </w:rPr>
      </w:pPr>
      <w:r>
        <w:rPr>
          <w:rFonts w:hint="eastAsia"/>
          <w:color w:val="auto"/>
          <w:lang w:eastAsia="zh-CN"/>
        </w:rPr>
        <w:t>【答案】</w:t>
      </w:r>
      <w:r>
        <w:rPr>
          <w:rFonts w:hint="eastAsia"/>
          <w:color w:val="auto"/>
          <w:lang w:val="en-US" w:eastAsia="zh-CN"/>
        </w:rPr>
        <w:t xml:space="preserve">A    </w:t>
      </w:r>
      <w:r>
        <w:rPr>
          <w:rFonts w:hint="eastAsia"/>
          <w:color w:val="auto"/>
        </w:rPr>
        <w:t>回答此题，首先要根据上下文明白题中6个句子的意思，考查它们是不是表现了王充的美好品德。</w:t>
      </w:r>
    </w:p>
    <w:p>
      <w:pPr>
        <w:snapToGrid w:val="0"/>
        <w:spacing w:line="360" w:lineRule="auto"/>
        <w:rPr>
          <w:rFonts w:hint="eastAsia"/>
          <w:color w:val="auto"/>
          <w:szCs w:val="21"/>
        </w:rPr>
      </w:pPr>
      <w:r>
        <w:rPr>
          <w:rFonts w:hint="eastAsia"/>
          <w:color w:val="auto"/>
        </w:rPr>
        <w:t>【考点定位】</w:t>
      </w:r>
      <w:r>
        <w:rPr>
          <w:rFonts w:hint="eastAsia"/>
          <w:color w:val="auto"/>
          <w:szCs w:val="21"/>
        </w:rPr>
        <w:t>筛选文中的信息。能力层级为分析综合C。</w:t>
      </w:r>
    </w:p>
    <w:p>
      <w:pPr>
        <w:snapToGrid w:val="0"/>
        <w:spacing w:line="360" w:lineRule="auto"/>
        <w:rPr>
          <w:color w:val="auto"/>
        </w:rPr>
      </w:pPr>
      <w:r>
        <w:rPr>
          <w:color w:val="auto"/>
        </w:rPr>
        <w:t>11．文中画波浪线的句子，断句最合理的一项是</w:t>
      </w:r>
    </w:p>
    <w:p>
      <w:pPr>
        <w:snapToGrid w:val="0"/>
        <w:spacing w:line="360" w:lineRule="auto"/>
        <w:ind w:firstLine="420" w:firstLineChars="200"/>
        <w:rPr>
          <w:color w:val="auto"/>
        </w:rPr>
      </w:pPr>
      <w:r>
        <w:rPr>
          <w:color w:val="auto"/>
        </w:rPr>
        <w:t>A．才高而不尚/苟作口辩而不好/谈对非其人/终日不言</w:t>
      </w:r>
    </w:p>
    <w:p>
      <w:pPr>
        <w:snapToGrid w:val="0"/>
        <w:spacing w:line="360" w:lineRule="auto"/>
        <w:ind w:firstLine="420" w:firstLineChars="200"/>
        <w:rPr>
          <w:color w:val="auto"/>
        </w:rPr>
      </w:pPr>
      <w:r>
        <w:rPr>
          <w:color w:val="auto"/>
        </w:rPr>
        <w:t>B．才高而不尚/苟作口辩而不好谈/对非其人/终日不言</w:t>
      </w:r>
    </w:p>
    <w:p>
      <w:pPr>
        <w:snapToGrid w:val="0"/>
        <w:spacing w:line="360" w:lineRule="auto"/>
        <w:ind w:firstLine="420" w:firstLineChars="200"/>
        <w:rPr>
          <w:color w:val="auto"/>
        </w:rPr>
      </w:pPr>
      <w:r>
        <w:rPr>
          <w:color w:val="auto"/>
        </w:rPr>
        <w:t>C．才高而不尚苟作/口辩而不好谈对/非其人/终日不言</w:t>
      </w:r>
    </w:p>
    <w:p>
      <w:pPr>
        <w:snapToGrid w:val="0"/>
        <w:spacing w:line="360" w:lineRule="auto"/>
        <w:ind w:firstLine="420" w:firstLineChars="200"/>
        <w:rPr>
          <w:color w:val="auto"/>
        </w:rPr>
      </w:pPr>
      <w:r>
        <w:rPr>
          <w:color w:val="auto"/>
        </w:rPr>
        <w:t>D．才高而不尚苟作/口辩而不好/谈对非其人/终日不言</w:t>
      </w:r>
    </w:p>
    <w:p>
      <w:pPr>
        <w:snapToGrid w:val="0"/>
        <w:spacing w:line="360" w:lineRule="auto"/>
        <w:ind w:left="420" w:hanging="420" w:hangingChars="200"/>
        <w:rPr>
          <w:color w:val="auto"/>
        </w:rPr>
      </w:pPr>
      <w:r>
        <w:rPr>
          <w:rFonts w:hint="eastAsia"/>
          <w:color w:val="auto"/>
          <w:lang w:eastAsia="zh-CN"/>
        </w:rPr>
        <w:t>【答案】</w:t>
      </w:r>
      <w:r>
        <w:rPr>
          <w:rFonts w:hint="eastAsia"/>
          <w:color w:val="auto"/>
          <w:lang w:val="en-US" w:eastAsia="zh-CN"/>
        </w:rPr>
        <w:t xml:space="preserve">C    </w:t>
      </w:r>
      <w:r>
        <w:rPr>
          <w:rFonts w:hint="eastAsia"/>
          <w:color w:val="auto"/>
        </w:rPr>
        <w:t>解答文言断句题，应该先将语段的大致意思弄懂，看该语段大致讲了什么内容。然后以动词为重点分析语段，先找出动词的主语，确定句子中心，再找出宾语（或补语），在宾语（或补语）之后停顿。</w:t>
      </w:r>
    </w:p>
    <w:p>
      <w:pPr>
        <w:snapToGrid w:val="0"/>
        <w:spacing w:line="360" w:lineRule="auto"/>
        <w:ind w:left="420" w:hanging="420" w:hangingChars="200"/>
        <w:rPr>
          <w:color w:val="auto"/>
        </w:rPr>
      </w:pPr>
      <w:r>
        <w:rPr>
          <w:rFonts w:hint="eastAsia"/>
          <w:color w:val="auto"/>
        </w:rPr>
        <w:t>【考点定位】</w:t>
      </w:r>
      <w:r>
        <w:rPr>
          <w:rFonts w:hint="eastAsia"/>
          <w:color w:val="auto"/>
          <w:szCs w:val="21"/>
        </w:rPr>
        <w:t>理解文中的句子。能力层级为理解B。</w:t>
      </w:r>
    </w:p>
    <w:p>
      <w:pPr>
        <w:snapToGrid w:val="0"/>
        <w:spacing w:line="360" w:lineRule="auto"/>
        <w:rPr>
          <w:color w:val="auto"/>
        </w:rPr>
      </w:pPr>
      <w:r>
        <w:rPr>
          <w:color w:val="auto"/>
        </w:rPr>
        <w:t>12．下列对原文的理解与分析，不恰当的一项是</w:t>
      </w:r>
    </w:p>
    <w:p>
      <w:pPr>
        <w:snapToGrid w:val="0"/>
        <w:spacing w:line="360" w:lineRule="auto"/>
        <w:ind w:firstLine="420" w:firstLineChars="200"/>
        <w:rPr>
          <w:color w:val="auto"/>
        </w:rPr>
      </w:pPr>
      <w:r>
        <w:rPr>
          <w:color w:val="auto"/>
        </w:rPr>
        <w:t>A．王充极少说别人的短处，而愿意说别人的长处。他为人清高自重，被人诬陷，也不加辩白。</w:t>
      </w:r>
    </w:p>
    <w:p>
      <w:pPr>
        <w:snapToGrid w:val="0"/>
        <w:spacing w:line="360" w:lineRule="auto"/>
        <w:ind w:firstLine="420" w:firstLineChars="200"/>
        <w:rPr>
          <w:color w:val="auto"/>
        </w:rPr>
      </w:pPr>
      <w:r>
        <w:rPr>
          <w:color w:val="auto"/>
        </w:rPr>
        <w:t>B．王充幼年时恭顺仁厚，未曾受父母责备鞭打。他追求好名声，喜欢结交杰出高雅的朋友。</w:t>
      </w:r>
    </w:p>
    <w:p>
      <w:pPr>
        <w:snapToGrid w:val="0"/>
        <w:spacing w:line="360" w:lineRule="auto"/>
        <w:ind w:firstLine="420" w:firstLineChars="200"/>
        <w:rPr>
          <w:color w:val="auto"/>
        </w:rPr>
      </w:pPr>
      <w:r>
        <w:rPr>
          <w:color w:val="auto"/>
        </w:rPr>
        <w:t>C．王充做官时不计较俸禄的多少和官位的高低，国君和将领召见时他考虑不周到就不对答。</w:t>
      </w:r>
    </w:p>
    <w:p>
      <w:pPr>
        <w:snapToGrid w:val="0"/>
        <w:spacing w:line="360" w:lineRule="auto"/>
        <w:ind w:left="735" w:leftChars="200" w:hanging="315" w:hangingChars="150"/>
        <w:rPr>
          <w:color w:val="auto"/>
        </w:rPr>
      </w:pPr>
      <w:r>
        <w:rPr>
          <w:color w:val="auto"/>
        </w:rPr>
        <w:t>D．文章从生活、读书、做官等多方面来写王充的为人处事，多采用对偶句式，既使人物形象鲜明，又言简意赅，富有节奏感。</w:t>
      </w:r>
    </w:p>
    <w:p>
      <w:pPr>
        <w:snapToGrid w:val="0"/>
        <w:spacing w:line="360" w:lineRule="auto"/>
        <w:ind w:left="735" w:leftChars="200" w:hanging="315" w:hangingChars="150"/>
        <w:rPr>
          <w:rFonts w:hint="eastAsia"/>
          <w:color w:val="auto"/>
          <w:lang w:val="en-US" w:eastAsia="zh-CN"/>
        </w:rPr>
      </w:pPr>
      <w:r>
        <w:rPr>
          <w:rFonts w:hint="eastAsia"/>
          <w:color w:val="auto"/>
          <w:lang w:eastAsia="zh-CN"/>
        </w:rPr>
        <w:t>【答案】</w:t>
      </w:r>
      <w:r>
        <w:rPr>
          <w:rFonts w:hint="eastAsia"/>
          <w:color w:val="auto"/>
          <w:lang w:val="en-US" w:eastAsia="zh-CN"/>
        </w:rPr>
        <w:t xml:space="preserve">B </w:t>
      </w:r>
    </w:p>
    <w:p>
      <w:pPr>
        <w:snapToGrid w:val="0"/>
        <w:spacing w:line="360" w:lineRule="auto"/>
        <w:ind w:left="420" w:hanging="420" w:hangingChars="200"/>
        <w:rPr>
          <w:color w:val="auto"/>
        </w:rPr>
      </w:pPr>
      <w:r>
        <w:rPr>
          <w:color w:val="auto"/>
        </w:rPr>
        <w:drawing>
          <wp:inline distT="0" distB="0" distL="114300" distR="114300">
            <wp:extent cx="6372225" cy="485775"/>
            <wp:effectExtent l="0" t="0" r="13335"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372225" cy="485775"/>
                    </a:xfrm>
                    <a:prstGeom prst="rect">
                      <a:avLst/>
                    </a:prstGeom>
                    <a:noFill/>
                    <a:ln w="9525">
                      <a:noFill/>
                    </a:ln>
                  </pic:spPr>
                </pic:pic>
              </a:graphicData>
            </a:graphic>
          </wp:inline>
        </w:drawing>
      </w:r>
    </w:p>
    <w:p>
      <w:pPr>
        <w:snapToGrid w:val="0"/>
        <w:spacing w:line="360" w:lineRule="auto"/>
        <w:ind w:left="420" w:hanging="420" w:hangingChars="200"/>
        <w:rPr>
          <w:color w:val="auto"/>
        </w:rPr>
      </w:pPr>
      <w:r>
        <w:rPr>
          <w:rFonts w:hint="eastAsia"/>
          <w:color w:val="auto"/>
        </w:rPr>
        <w:t>【考点定位】</w:t>
      </w:r>
      <w:r>
        <w:rPr>
          <w:rFonts w:hint="eastAsia"/>
          <w:color w:val="auto"/>
          <w:szCs w:val="21"/>
        </w:rPr>
        <w:t>归纳内容要点，概括中心意思。能力层级为分析综合C。</w:t>
      </w:r>
    </w:p>
    <w:p>
      <w:pPr>
        <w:snapToGrid w:val="0"/>
        <w:spacing w:line="360" w:lineRule="auto"/>
        <w:rPr>
          <w:color w:val="auto"/>
        </w:rPr>
      </w:pPr>
      <w:r>
        <w:rPr>
          <w:color w:val="auto"/>
        </w:rPr>
        <w:t>13．把文言文阅读材料中画横线的句子翻译成现代汉语。（8分）</w:t>
      </w:r>
    </w:p>
    <w:p>
      <w:pPr>
        <w:snapToGrid w:val="0"/>
        <w:spacing w:line="360" w:lineRule="auto"/>
        <w:ind w:firstLine="420" w:firstLineChars="200"/>
        <w:rPr>
          <w:color w:val="auto"/>
        </w:rPr>
      </w:pPr>
      <w:r>
        <w:rPr>
          <w:color w:val="auto"/>
        </w:rPr>
        <w:t>（1）会世扰乱，恐为怨仇所擒。（3分）</w:t>
      </w:r>
    </w:p>
    <w:p>
      <w:pPr>
        <w:snapToGrid w:val="0"/>
        <w:spacing w:line="360" w:lineRule="auto"/>
        <w:ind w:firstLine="420" w:firstLineChars="200"/>
        <w:rPr>
          <w:color w:val="auto"/>
        </w:rPr>
      </w:pPr>
      <w:r>
        <w:rPr>
          <w:color w:val="auto"/>
        </w:rPr>
        <w:t>（2）其论说始若诡于众，极听其终，众乃是之。（3分）</w:t>
      </w:r>
    </w:p>
    <w:p>
      <w:pPr>
        <w:snapToGrid w:val="0"/>
        <w:spacing w:line="360" w:lineRule="auto"/>
        <w:ind w:firstLine="420" w:firstLineChars="200"/>
        <w:rPr>
          <w:color w:val="auto"/>
        </w:rPr>
      </w:pPr>
      <w:r>
        <w:rPr>
          <w:color w:val="auto"/>
        </w:rPr>
        <w:t>（3）淫读古文，甘闻异言。（2分）</w:t>
      </w:r>
    </w:p>
    <w:p>
      <w:pPr>
        <w:snapToGrid w:val="0"/>
        <w:spacing w:line="360" w:lineRule="auto"/>
        <w:ind w:firstLine="420" w:firstLineChars="200"/>
        <w:rPr>
          <w:color w:val="auto"/>
          <w:szCs w:val="21"/>
        </w:rPr>
      </w:pPr>
      <w:r>
        <w:rPr>
          <w:rFonts w:hint="eastAsia"/>
          <w:color w:val="auto"/>
          <w:lang w:eastAsia="zh-CN"/>
        </w:rPr>
        <w:t>【答案】</w:t>
      </w:r>
      <w:r>
        <w:rPr>
          <w:rFonts w:hint="eastAsia"/>
          <w:color w:val="auto"/>
        </w:rPr>
        <w:t>（1）</w:t>
      </w:r>
      <w:r>
        <w:rPr>
          <w:color w:val="auto"/>
          <w:szCs w:val="21"/>
        </w:rPr>
        <w:t>又赶上兵荒马乱，怕被仇人捉住</w:t>
      </w:r>
      <w:r>
        <w:rPr>
          <w:rFonts w:hint="eastAsia"/>
          <w:color w:val="auto"/>
          <w:szCs w:val="21"/>
        </w:rPr>
        <w:t>。（关键词：会、扰乱、“为……所……”的被动句式，全句大意。）</w:t>
      </w:r>
    </w:p>
    <w:p>
      <w:pPr>
        <w:snapToGrid w:val="0"/>
        <w:spacing w:line="360" w:lineRule="auto"/>
        <w:ind w:firstLine="283" w:firstLineChars="135"/>
        <w:rPr>
          <w:color w:val="auto"/>
          <w:szCs w:val="21"/>
        </w:rPr>
      </w:pPr>
      <w:r>
        <w:rPr>
          <w:rFonts w:hint="eastAsia"/>
          <w:color w:val="auto"/>
          <w:szCs w:val="21"/>
        </w:rPr>
        <w:t>（2）</w:t>
      </w:r>
      <w:r>
        <w:rPr>
          <w:color w:val="auto"/>
          <w:szCs w:val="21"/>
        </w:rPr>
        <w:t>他的言论初听时似乎很古怪，与众不同，直到把他的话听完了，大家才认为说得很正确。</w:t>
      </w:r>
      <w:r>
        <w:rPr>
          <w:rFonts w:hint="eastAsia"/>
          <w:color w:val="auto"/>
          <w:szCs w:val="21"/>
        </w:rPr>
        <w:t>（关键词：若、诡、是，全句大意。）</w:t>
      </w:r>
    </w:p>
    <w:p>
      <w:pPr>
        <w:rPr>
          <w:rFonts w:hint="eastAsia" w:asciiTheme="minorEastAsia" w:hAnsiTheme="minorEastAsia"/>
          <w:b w:val="0"/>
          <w:bCs/>
          <w:color w:val="auto"/>
          <w:sz w:val="28"/>
          <w:szCs w:val="28"/>
          <w:lang w:val="en-US" w:eastAsia="zh-CN"/>
        </w:rPr>
      </w:pPr>
      <w:r>
        <w:rPr>
          <w:rFonts w:hint="eastAsia"/>
          <w:color w:val="auto"/>
          <w:szCs w:val="21"/>
        </w:rPr>
        <w:t>（3）（王充）</w:t>
      </w:r>
      <w:r>
        <w:rPr>
          <w:color w:val="auto"/>
          <w:szCs w:val="21"/>
        </w:rPr>
        <w:t>爱广泛地阅读古书，喜欢听不同于流俗的言论。</w:t>
      </w:r>
      <w:r>
        <w:rPr>
          <w:rFonts w:hint="eastAsia"/>
          <w:color w:val="auto"/>
          <w:szCs w:val="21"/>
        </w:rPr>
        <w:t>（关键词：淫、甘，全句大意。）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Courier New"/>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mbria">
    <w:altName w:val="PMingLiU-ExtB"/>
    <w:panose1 w:val="02040503050406030204"/>
    <w:charset w:val="00"/>
    <w:family w:val="roman"/>
    <w:pitch w:val="default"/>
    <w:sig w:usb0="00000000" w:usb1="00000000" w:usb2="00000000" w:usb3="00000000" w:csb0="2000019F" w:csb1="00000000"/>
  </w:font>
  <w:font w:name="Calibri">
    <w:altName w:val="Segoe UI"/>
    <w:panose1 w:val="020F0502020204030204"/>
    <w:charset w:val="00"/>
    <w:family w:val="swiss"/>
    <w:pitch w:val="default"/>
    <w:sig w:usb0="00000000" w:usb1="00000000"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
    <w:altName w:val="微软雅黑"/>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仿宋">
    <w:altName w:val="汉真广标"/>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等线">
    <w:altName w:val="Courier New"/>
    <w:panose1 w:val="00000000000000000000"/>
    <w:charset w:val="00"/>
    <w:family w:val="auto"/>
    <w:pitch w:val="default"/>
    <w:sig w:usb0="00000000" w:usb1="00000000" w:usb2="00000000" w:usb3="00000000" w:csb0="00000000" w:csb1="00000000"/>
  </w:font>
  <w:font w:name="Segoe Print">
    <w:altName w:val="Times New Roman"/>
    <w:panose1 w:val="02000600000000000000"/>
    <w:charset w:val="00"/>
    <w:family w:val="auto"/>
    <w:pitch w:val="default"/>
    <w:sig w:usb0="00000000"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libri Light">
    <w:altName w:val="Courier New"/>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Courier New"/>
    <w:panose1 w:val="00000000000000000000"/>
    <w:charset w:val="00"/>
    <w:family w:val="auto"/>
    <w:pitch w:val="default"/>
    <w:sig w:usb0="00000000" w:usb1="00000000" w:usb2="00000000" w:usb3="00000000" w:csb0="00000000" w:csb1="00000000"/>
  </w:font>
  <w:font w:name="Segoe UI Symbol">
    <w:panose1 w:val="020B0502040204020203"/>
    <w:charset w:val="00"/>
    <w:family w:val="auto"/>
    <w:pitch w:val="default"/>
    <w:sig w:usb0="8000006F" w:usb1="1200FBEF" w:usb2="0004C000" w:usb3="00000000" w:csb0="00000001" w:csb1="40000000"/>
  </w:font>
  <w:font w:name="PMingLiU-ExtB">
    <w:panose1 w:val="02020500000000000000"/>
    <w:charset w:val="88"/>
    <w:family w:val="auto"/>
    <w:pitch w:val="default"/>
    <w:sig w:usb0="8000002F" w:usb1="02000008" w:usb2="00000000" w:usb3="00000000" w:csb0="00100001" w:csb1="00000000"/>
  </w:font>
  <w:font w:name="Segoe UI">
    <w:panose1 w:val="020B0502040204020203"/>
    <w:charset w:val="00"/>
    <w:family w:val="auto"/>
    <w:pitch w:val="default"/>
    <w:sig w:usb0="E10022FF" w:usb1="C000E47F" w:usb2="00000029" w:usb3="00000000" w:csb0="200001DF" w:csb1="20000000"/>
  </w:font>
  <w:font w:name="汉真广标">
    <w:panose1 w:val="02010609000101010101"/>
    <w:charset w:val="86"/>
    <w:family w:val="auto"/>
    <w:pitch w:val="default"/>
    <w:sig w:usb0="00000001" w:usb1="080E0800" w:usb2="00000002" w:usb3="00000000" w:csb0="00040000" w:csb1="00000000"/>
  </w:font>
  <w:font w:name="楷体">
    <w:altName w:val="宋体"/>
    <w:panose1 w:val="02010609060101010101"/>
    <w:charset w:val="86"/>
    <w:family w:val="auto"/>
    <w:pitch w:val="default"/>
    <w:sig w:usb0="00000000" w:usb1="00000000" w:usb2="00000016" w:usb3="00000000" w:csb0="00040001" w:csb1="00000000"/>
  </w:font>
  <w:font w:name="仿宋_GB2312">
    <w:altName w:val="微软雅黑"/>
    <w:panose1 w:val="02010609030101010101"/>
    <w:charset w:val="86"/>
    <w:family w:val="modern"/>
    <w:pitch w:val="default"/>
    <w:sig w:usb0="00000000" w:usb1="00000000" w:usb2="00000010" w:usb3="00000000" w:csb0="00040000" w:csb1="00000000"/>
  </w:font>
  <w:font w:name="IPAPANNEW">
    <w:altName w:val="Segoe UI"/>
    <w:panose1 w:val="02000500070000020004"/>
    <w:charset w:val="00"/>
    <w:family w:val="auto"/>
    <w:pitch w:val="default"/>
    <w:sig w:usb0="00000000" w:usb1="00000000" w:usb2="00000021" w:usb3="00000000" w:csb0="00000197" w:csb1="00000000"/>
  </w:font>
  <w:font w:name="宋体-方正超大字符集">
    <w:altName w:val="宋体"/>
    <w:panose1 w:val="03000509000000000000"/>
    <w:charset w:val="86"/>
    <w:family w:val="script"/>
    <w:pitch w:val="default"/>
    <w:sig w:usb0="00000000" w:usb1="00000000" w:usb2="00000010" w:usb3="00000000" w:csb0="00040000" w:csb1="00000000"/>
  </w:font>
  <w:font w:name="Segoe UI Light">
    <w:panose1 w:val="020B0502040204020203"/>
    <w:charset w:val="00"/>
    <w:family w:val="auto"/>
    <w:pitch w:val="default"/>
    <w:sig w:usb0="E00002FF" w:usb1="4000A47B"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imes New Romance">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3FE3"/>
    <w:rsid w:val="000633A6"/>
    <w:rsid w:val="00090ECF"/>
    <w:rsid w:val="002B3FE3"/>
    <w:rsid w:val="002D1400"/>
    <w:rsid w:val="003C7A95"/>
    <w:rsid w:val="004142E8"/>
    <w:rsid w:val="005076AE"/>
    <w:rsid w:val="005C410A"/>
    <w:rsid w:val="00662FF3"/>
    <w:rsid w:val="006E5155"/>
    <w:rsid w:val="00720684"/>
    <w:rsid w:val="00884A42"/>
    <w:rsid w:val="00C52FBD"/>
    <w:rsid w:val="00DC243A"/>
    <w:rsid w:val="00F014B1"/>
    <w:rsid w:val="00FD7687"/>
    <w:rsid w:val="01EE1096"/>
    <w:rsid w:val="05DA6740"/>
    <w:rsid w:val="08A0089F"/>
    <w:rsid w:val="526F523B"/>
    <w:rsid w:val="58E241E0"/>
    <w:rsid w:val="5A3B11D1"/>
    <w:rsid w:val="5D0F78DA"/>
    <w:rsid w:val="5F0E3EA2"/>
    <w:rsid w:val="61961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9"/>
    <w:qFormat/>
    <w:uiPriority w:val="9"/>
    <w:pPr>
      <w:widowControl/>
      <w:spacing w:before="100" w:beforeAutospacing="1" w:after="100" w:afterAutospacing="1"/>
      <w:jc w:val="left"/>
      <w:outlineLvl w:val="2"/>
    </w:pPr>
    <w:rPr>
      <w:rFonts w:ascii="宋体" w:hAnsi="宋体" w:eastAsia="宋体" w:cs="宋体"/>
      <w:kern w:val="0"/>
      <w:sz w:val="24"/>
      <w:szCs w:val="2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1"/>
    </w:rPr>
  </w:style>
  <w:style w:type="paragraph" w:styleId="4">
    <w:name w:val="Balloon Text"/>
    <w:basedOn w:val="1"/>
    <w:link w:val="10"/>
    <w:unhideWhenUsed/>
    <w:qFormat/>
    <w:uiPriority w:val="99"/>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标题 3 Char"/>
    <w:basedOn w:val="6"/>
    <w:link w:val="2"/>
    <w:qFormat/>
    <w:uiPriority w:val="9"/>
    <w:rPr>
      <w:rFonts w:ascii="宋体" w:hAnsi="宋体" w:eastAsia="宋体" w:cs="宋体"/>
      <w:kern w:val="0"/>
      <w:sz w:val="24"/>
      <w:szCs w:val="24"/>
    </w:rPr>
  </w:style>
  <w:style w:type="character" w:customStyle="1" w:styleId="10">
    <w:name w:val="批注框文本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39076;K.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39</Pages>
  <Words>3060</Words>
  <Characters>17448</Characters>
  <Lines>145</Lines>
  <Paragraphs>40</Paragraphs>
  <ScaleCrop>false</ScaleCrop>
  <LinksUpToDate>false</LinksUpToDate>
  <CharactersWithSpaces>20468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2017-01-17T02:00:00Z</dcterms:created>
  <dc:creator>User</dc:creator>
  <cp:lastModifiedBy>y</cp:lastModifiedBy>
  <dcterms:modified xsi:type="dcterms:W3CDTF">2017-12-07T06:42:02Z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